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05"/>
        <w:gridCol w:w="1571"/>
        <w:gridCol w:w="6379"/>
        <w:gridCol w:w="1617"/>
        <w:gridCol w:w="832"/>
        <w:gridCol w:w="2111"/>
        <w:gridCol w:w="2299"/>
      </w:tblGrid>
      <w:tr w:rsidR="00640DCB" w:rsidRPr="003C0536" w:rsidTr="00541E24">
        <w:trPr>
          <w:cantSplit/>
          <w:trHeight w:val="1278"/>
        </w:trPr>
        <w:tc>
          <w:tcPr>
            <w:tcW w:w="805" w:type="dxa"/>
            <w:textDirection w:val="btLr"/>
          </w:tcPr>
          <w:p w:rsidR="00640DCB" w:rsidRPr="00541E24" w:rsidRDefault="00640DCB" w:rsidP="00541E24">
            <w:pPr>
              <w:ind w:left="113" w:right="113"/>
              <w:rPr>
                <w:b/>
                <w:sz w:val="28"/>
                <w:szCs w:val="28"/>
              </w:rPr>
            </w:pPr>
            <w:r w:rsidRPr="00541E24">
              <w:rPr>
                <w:b/>
                <w:sz w:val="28"/>
                <w:szCs w:val="28"/>
              </w:rPr>
              <w:t>Číslo fiche</w:t>
            </w:r>
          </w:p>
        </w:tc>
        <w:tc>
          <w:tcPr>
            <w:tcW w:w="1571" w:type="dxa"/>
          </w:tcPr>
          <w:p w:rsidR="00640DCB" w:rsidRPr="00541E24" w:rsidRDefault="00640DCB" w:rsidP="009D4621">
            <w:pPr>
              <w:rPr>
                <w:b/>
                <w:sz w:val="28"/>
                <w:szCs w:val="28"/>
              </w:rPr>
            </w:pPr>
            <w:r w:rsidRPr="00541E24">
              <w:rPr>
                <w:b/>
                <w:sz w:val="28"/>
                <w:szCs w:val="28"/>
              </w:rPr>
              <w:t>Název fiche</w:t>
            </w:r>
          </w:p>
        </w:tc>
        <w:tc>
          <w:tcPr>
            <w:tcW w:w="6379" w:type="dxa"/>
          </w:tcPr>
          <w:p w:rsidR="00640DCB" w:rsidRPr="00541E24" w:rsidRDefault="00640DCB" w:rsidP="009D4621">
            <w:pPr>
              <w:rPr>
                <w:b/>
                <w:sz w:val="28"/>
                <w:szCs w:val="28"/>
              </w:rPr>
            </w:pPr>
            <w:r w:rsidRPr="00541E24">
              <w:rPr>
                <w:b/>
                <w:sz w:val="28"/>
                <w:szCs w:val="28"/>
              </w:rPr>
              <w:t>Oblast podpory</w:t>
            </w:r>
          </w:p>
        </w:tc>
        <w:tc>
          <w:tcPr>
            <w:tcW w:w="1617" w:type="dxa"/>
          </w:tcPr>
          <w:p w:rsidR="00640DCB" w:rsidRPr="00541E24" w:rsidRDefault="00640DCB" w:rsidP="009D4621">
            <w:pPr>
              <w:rPr>
                <w:b/>
                <w:sz w:val="28"/>
                <w:szCs w:val="28"/>
              </w:rPr>
            </w:pPr>
            <w:r w:rsidRPr="00541E24">
              <w:rPr>
                <w:b/>
                <w:sz w:val="28"/>
                <w:szCs w:val="28"/>
              </w:rPr>
              <w:t>Způsobilí žadatelé</w:t>
            </w:r>
          </w:p>
        </w:tc>
        <w:tc>
          <w:tcPr>
            <w:tcW w:w="832" w:type="dxa"/>
            <w:textDirection w:val="btLr"/>
          </w:tcPr>
          <w:p w:rsidR="00640DCB" w:rsidRPr="00541E24" w:rsidRDefault="00640DCB" w:rsidP="00541E24">
            <w:pPr>
              <w:ind w:left="113" w:right="113"/>
              <w:rPr>
                <w:b/>
                <w:sz w:val="28"/>
                <w:szCs w:val="28"/>
              </w:rPr>
            </w:pPr>
            <w:r w:rsidRPr="00541E24">
              <w:rPr>
                <w:b/>
                <w:sz w:val="28"/>
                <w:szCs w:val="28"/>
              </w:rPr>
              <w:t>Míra podpory</w:t>
            </w:r>
          </w:p>
        </w:tc>
        <w:tc>
          <w:tcPr>
            <w:tcW w:w="2111" w:type="dxa"/>
          </w:tcPr>
          <w:p w:rsidR="00640DCB" w:rsidRPr="00541E24" w:rsidRDefault="00640DCB" w:rsidP="009D4621">
            <w:pPr>
              <w:rPr>
                <w:b/>
                <w:sz w:val="28"/>
                <w:szCs w:val="28"/>
              </w:rPr>
            </w:pPr>
            <w:r w:rsidRPr="00541E24">
              <w:rPr>
                <w:b/>
                <w:sz w:val="28"/>
                <w:szCs w:val="28"/>
              </w:rPr>
              <w:t>Počet žadatelů</w:t>
            </w:r>
          </w:p>
        </w:tc>
        <w:tc>
          <w:tcPr>
            <w:tcW w:w="2299" w:type="dxa"/>
          </w:tcPr>
          <w:p w:rsidR="00640DCB" w:rsidRPr="00541E24" w:rsidRDefault="00640DCB" w:rsidP="009D4621">
            <w:pPr>
              <w:rPr>
                <w:b/>
                <w:sz w:val="28"/>
                <w:szCs w:val="28"/>
              </w:rPr>
            </w:pPr>
            <w:r w:rsidRPr="00541E24">
              <w:rPr>
                <w:b/>
                <w:sz w:val="28"/>
                <w:szCs w:val="28"/>
              </w:rPr>
              <w:t>Počet podpořených žadatelů</w:t>
            </w:r>
          </w:p>
        </w:tc>
      </w:tr>
      <w:tr w:rsidR="00640DCB" w:rsidTr="00541E24">
        <w:trPr>
          <w:trHeight w:val="704"/>
        </w:trPr>
        <w:tc>
          <w:tcPr>
            <w:tcW w:w="805" w:type="dxa"/>
            <w:vMerge w:val="restart"/>
          </w:tcPr>
          <w:p w:rsidR="00640DCB" w:rsidRPr="00541E24" w:rsidRDefault="00640DCB" w:rsidP="00E62331">
            <w:pPr>
              <w:rPr>
                <w:sz w:val="20"/>
                <w:szCs w:val="20"/>
              </w:rPr>
            </w:pPr>
            <w:r w:rsidRPr="00541E24">
              <w:rPr>
                <w:sz w:val="20"/>
                <w:szCs w:val="20"/>
              </w:rPr>
              <w:t>8</w:t>
            </w:r>
          </w:p>
        </w:tc>
        <w:tc>
          <w:tcPr>
            <w:tcW w:w="1571" w:type="dxa"/>
            <w:vMerge w:val="restart"/>
          </w:tcPr>
          <w:p w:rsidR="00640DCB" w:rsidRPr="00541E24" w:rsidRDefault="00640DCB" w:rsidP="00E62331">
            <w:pPr>
              <w:rPr>
                <w:sz w:val="20"/>
                <w:szCs w:val="20"/>
              </w:rPr>
            </w:pPr>
            <w:r w:rsidRPr="00541E24">
              <w:rPr>
                <w:sz w:val="20"/>
                <w:szCs w:val="20"/>
              </w:rPr>
              <w:t>Rozvoj služeb cestovního ruchu (Podpora cestovního ruchu – III.1.3.)</w:t>
            </w:r>
          </w:p>
        </w:tc>
        <w:tc>
          <w:tcPr>
            <w:tcW w:w="6379" w:type="dxa"/>
            <w:vMerge w:val="restart"/>
          </w:tcPr>
          <w:p w:rsidR="00640DCB" w:rsidRPr="00541E24" w:rsidRDefault="00640DCB" w:rsidP="00E62331">
            <w:pPr>
              <w:rPr>
                <w:sz w:val="20"/>
                <w:szCs w:val="20"/>
              </w:rPr>
            </w:pPr>
            <w:r w:rsidRPr="00541E24">
              <w:rPr>
                <w:sz w:val="20"/>
                <w:szCs w:val="20"/>
              </w:rPr>
              <w:t>1) Náklady na stavbu nebo přestavbu budov na malokapacitní ubytovací nebo stravovací zařízení, případně novou výstavbu budov malokapacitního ubytovacího nebo stravovacího zařízení: ubytovací jednotky, vnitřní komunikace, společenské prostory, stravovací služby, zázemí pro výrobu a skladování, zázemí pro zaměstnance (např. šatna, sociální zařízení apod.), garáže</w:t>
            </w: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  <w:r w:rsidRPr="00541E24">
              <w:rPr>
                <w:sz w:val="20"/>
                <w:szCs w:val="20"/>
              </w:rPr>
              <w:t>2) Výstavba příjezdové cesty, odstavných stání a úprava povrchů pro malokapacitní ubytovací zařízení (parkovací místa), včetně oplocení v areálu, případně pro zřízení malého kempu (stání pro karavany)</w:t>
            </w: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  <w:r w:rsidRPr="00541E24">
              <w:rPr>
                <w:sz w:val="20"/>
                <w:szCs w:val="20"/>
              </w:rPr>
              <w:t>3) Připojení k technické infrastruktuře</w:t>
            </w: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  <w:r w:rsidRPr="00541E24">
              <w:rPr>
                <w:sz w:val="20"/>
                <w:szCs w:val="20"/>
              </w:rPr>
              <w:t>4) Výstavba požárních nádrží souvisejících s projektem do objemu 10 m3</w:t>
            </w: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  <w:r w:rsidRPr="00541E24">
              <w:rPr>
                <w:sz w:val="20"/>
                <w:szCs w:val="20"/>
              </w:rPr>
              <w:t>5) Nákup vybavení pro malokapacitní ubytovací nebo stravovací zařízení (nábytek, kuchyňské vybavení, elektrické spotřebiče)</w:t>
            </w: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  <w:r w:rsidRPr="00541E24">
              <w:rPr>
                <w:sz w:val="20"/>
                <w:szCs w:val="20"/>
              </w:rPr>
              <w:t>6) Rekonstrukce, modernizace, přestavba, případně nová výstavba objektů pro zřízení půjčoven sportovních potřeb (např. půjčovny kol, lodí, lyžařského vybavení)</w:t>
            </w: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  <w:r w:rsidRPr="00541E24">
              <w:rPr>
                <w:sz w:val="20"/>
                <w:szCs w:val="20"/>
              </w:rPr>
              <w:t>7) Rekonstrukce, modernizace, přestavba, případně nová výstavba ploch a objektů pro sportovní vyžití v areálech jak vnitřních tak venkovních včetně oplocení- např. hřiště, koupaliště, jízdárna, hippostanice atd. (nejedná se o aquaparky a lázně)</w:t>
            </w: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  <w:r w:rsidRPr="00541E24">
              <w:rPr>
                <w:sz w:val="20"/>
                <w:szCs w:val="20"/>
              </w:rPr>
              <w:t>8) Nákup vybavení a sportovních potřeb pro půjčovny a zařízení pro sportovní vyžití</w:t>
            </w: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  <w:r w:rsidRPr="00541E24">
              <w:rPr>
                <w:sz w:val="20"/>
                <w:szCs w:val="20"/>
              </w:rPr>
              <w:t>9) Nákup a výsadba doprovodné zeleně v areálu</w:t>
            </w: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  <w:r w:rsidRPr="00541E24">
              <w:rPr>
                <w:sz w:val="20"/>
                <w:szCs w:val="20"/>
              </w:rPr>
              <w:t>10) Pořízení nezbytné výpočetní techniky v souvislosti s projektem</w:t>
            </w: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  <w:r w:rsidRPr="00541E24">
              <w:rPr>
                <w:sz w:val="20"/>
                <w:szCs w:val="20"/>
              </w:rPr>
              <w:t xml:space="preserve">11) Nákup pozemků v souvislosti s projektem do 10 % ze způsobilých výdajů, ze kterých je stanovena dotace na projekt </w:t>
            </w: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  <w:r w:rsidRPr="00541E24">
              <w:rPr>
                <w:sz w:val="20"/>
                <w:szCs w:val="20"/>
              </w:rPr>
              <w:t xml:space="preserve">12) Nákup staveb v souvislosti s projektem do 10 % ze způsobilých výdajů, ze kterých je stanovena dotace na projekt </w:t>
            </w: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</w:p>
        </w:tc>
        <w:tc>
          <w:tcPr>
            <w:tcW w:w="1617" w:type="dxa"/>
            <w:vMerge w:val="restart"/>
          </w:tcPr>
          <w:p w:rsidR="00640DCB" w:rsidRPr="00541E24" w:rsidRDefault="00640DCB" w:rsidP="00E62331">
            <w:pPr>
              <w:rPr>
                <w:sz w:val="20"/>
                <w:szCs w:val="20"/>
              </w:rPr>
            </w:pPr>
            <w:r w:rsidRPr="00541E24">
              <w:rPr>
                <w:sz w:val="20"/>
                <w:szCs w:val="20"/>
              </w:rPr>
              <w:t>Zemědělský podnikatel,</w:t>
            </w: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  <w:r w:rsidRPr="00541E24">
              <w:rPr>
                <w:sz w:val="20"/>
                <w:szCs w:val="20"/>
              </w:rPr>
              <w:t>Nezemědělský podnikatel s kratší než dvouletou historií podnikání v cestovním ruchu</w:t>
            </w:r>
          </w:p>
        </w:tc>
        <w:tc>
          <w:tcPr>
            <w:tcW w:w="832" w:type="dxa"/>
            <w:vMerge w:val="restart"/>
          </w:tcPr>
          <w:p w:rsidR="00640DCB" w:rsidRPr="00541E24" w:rsidRDefault="00640DCB" w:rsidP="00E62331">
            <w:pPr>
              <w:rPr>
                <w:sz w:val="20"/>
                <w:szCs w:val="20"/>
              </w:rPr>
            </w:pPr>
            <w:r w:rsidRPr="00541E24">
              <w:rPr>
                <w:sz w:val="20"/>
                <w:szCs w:val="20"/>
              </w:rPr>
              <w:t>30 – 56%</w:t>
            </w:r>
          </w:p>
        </w:tc>
        <w:tc>
          <w:tcPr>
            <w:tcW w:w="2111" w:type="dxa"/>
          </w:tcPr>
          <w:p w:rsidR="00640DCB" w:rsidRPr="00541E24" w:rsidRDefault="00640DCB" w:rsidP="00E62331">
            <w:pPr>
              <w:rPr>
                <w:sz w:val="20"/>
                <w:szCs w:val="20"/>
              </w:rPr>
            </w:pPr>
            <w:r w:rsidRPr="00541E24">
              <w:rPr>
                <w:sz w:val="20"/>
                <w:szCs w:val="20"/>
              </w:rPr>
              <w:t>2(nezemědělští podnikatelé)</w:t>
            </w: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</w:p>
        </w:tc>
        <w:tc>
          <w:tcPr>
            <w:tcW w:w="2299" w:type="dxa"/>
          </w:tcPr>
          <w:p w:rsidR="00640DCB" w:rsidRPr="00541E24" w:rsidRDefault="00640DCB" w:rsidP="00E62331">
            <w:pPr>
              <w:rPr>
                <w:sz w:val="20"/>
                <w:szCs w:val="20"/>
              </w:rPr>
            </w:pPr>
            <w:r w:rsidRPr="00541E24">
              <w:rPr>
                <w:sz w:val="20"/>
                <w:szCs w:val="20"/>
              </w:rPr>
              <w:t>1</w:t>
            </w: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</w:p>
        </w:tc>
      </w:tr>
      <w:tr w:rsidR="00640DCB" w:rsidTr="00541E24">
        <w:trPr>
          <w:trHeight w:val="1253"/>
        </w:trPr>
        <w:tc>
          <w:tcPr>
            <w:tcW w:w="805" w:type="dxa"/>
            <w:vMerge/>
          </w:tcPr>
          <w:p w:rsidR="00640DCB" w:rsidRPr="00CB66F8" w:rsidRDefault="00640DCB"/>
        </w:tc>
        <w:tc>
          <w:tcPr>
            <w:tcW w:w="1571" w:type="dxa"/>
            <w:vMerge/>
          </w:tcPr>
          <w:p w:rsidR="00640DCB" w:rsidRPr="00CB66F8" w:rsidRDefault="00640DCB" w:rsidP="003C0536"/>
        </w:tc>
        <w:tc>
          <w:tcPr>
            <w:tcW w:w="6379" w:type="dxa"/>
            <w:vMerge/>
          </w:tcPr>
          <w:p w:rsidR="00640DCB" w:rsidRPr="00CB66F8" w:rsidRDefault="00640DCB" w:rsidP="003C0536"/>
        </w:tc>
        <w:tc>
          <w:tcPr>
            <w:tcW w:w="1617" w:type="dxa"/>
            <w:vMerge/>
          </w:tcPr>
          <w:p w:rsidR="00640DCB" w:rsidRPr="00CB66F8" w:rsidRDefault="00640DCB"/>
        </w:tc>
        <w:tc>
          <w:tcPr>
            <w:tcW w:w="832" w:type="dxa"/>
            <w:vMerge/>
          </w:tcPr>
          <w:p w:rsidR="00640DCB" w:rsidRPr="00CB66F8" w:rsidRDefault="00640DCB"/>
        </w:tc>
        <w:tc>
          <w:tcPr>
            <w:tcW w:w="2111" w:type="dxa"/>
          </w:tcPr>
          <w:p w:rsidR="00640DCB" w:rsidRPr="00541E24" w:rsidRDefault="00640DCB" w:rsidP="00E62331">
            <w:pPr>
              <w:rPr>
                <w:sz w:val="20"/>
                <w:szCs w:val="20"/>
              </w:rPr>
            </w:pPr>
            <w:r w:rsidRPr="00541E24">
              <w:rPr>
                <w:sz w:val="20"/>
                <w:szCs w:val="20"/>
              </w:rPr>
              <w:t>Požadovaná dotace:</w:t>
            </w: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</w:p>
          <w:p w:rsidR="00640DCB" w:rsidRPr="00CB66F8" w:rsidRDefault="00640DCB" w:rsidP="007E0D8A">
            <w:r w:rsidRPr="00541E24">
              <w:rPr>
                <w:sz w:val="20"/>
                <w:szCs w:val="20"/>
              </w:rPr>
              <w:t>495.416,- Kč</w:t>
            </w:r>
          </w:p>
        </w:tc>
        <w:tc>
          <w:tcPr>
            <w:tcW w:w="2299" w:type="dxa"/>
          </w:tcPr>
          <w:p w:rsidR="00640DCB" w:rsidRPr="00541E24" w:rsidRDefault="00640DCB" w:rsidP="00E62331">
            <w:pPr>
              <w:rPr>
                <w:sz w:val="20"/>
                <w:szCs w:val="20"/>
              </w:rPr>
            </w:pPr>
            <w:r w:rsidRPr="00541E24">
              <w:rPr>
                <w:sz w:val="20"/>
                <w:szCs w:val="20"/>
              </w:rPr>
              <w:t>Přidělená dotace:</w:t>
            </w: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</w:p>
          <w:p w:rsidR="00640DCB" w:rsidRPr="00CB66F8" w:rsidRDefault="00640DCB" w:rsidP="007E0D8A">
            <w:r w:rsidRPr="00541E24">
              <w:rPr>
                <w:sz w:val="20"/>
                <w:szCs w:val="20"/>
              </w:rPr>
              <w:t>247.916,- Kč</w:t>
            </w:r>
          </w:p>
        </w:tc>
      </w:tr>
      <w:tr w:rsidR="00640DCB" w:rsidTr="00541E24">
        <w:trPr>
          <w:trHeight w:val="545"/>
        </w:trPr>
        <w:tc>
          <w:tcPr>
            <w:tcW w:w="805" w:type="dxa"/>
            <w:vMerge/>
          </w:tcPr>
          <w:p w:rsidR="00640DCB" w:rsidRPr="00CB66F8" w:rsidRDefault="00640DCB"/>
        </w:tc>
        <w:tc>
          <w:tcPr>
            <w:tcW w:w="1571" w:type="dxa"/>
            <w:vMerge/>
          </w:tcPr>
          <w:p w:rsidR="00640DCB" w:rsidRPr="00CB66F8" w:rsidRDefault="00640DCB" w:rsidP="003C0536"/>
        </w:tc>
        <w:tc>
          <w:tcPr>
            <w:tcW w:w="6379" w:type="dxa"/>
            <w:vMerge/>
          </w:tcPr>
          <w:p w:rsidR="00640DCB" w:rsidRPr="00CB66F8" w:rsidRDefault="00640DCB" w:rsidP="003C0536"/>
        </w:tc>
        <w:tc>
          <w:tcPr>
            <w:tcW w:w="1617" w:type="dxa"/>
            <w:vMerge/>
          </w:tcPr>
          <w:p w:rsidR="00640DCB" w:rsidRPr="00CB66F8" w:rsidRDefault="00640DCB"/>
        </w:tc>
        <w:tc>
          <w:tcPr>
            <w:tcW w:w="832" w:type="dxa"/>
            <w:vMerge/>
          </w:tcPr>
          <w:p w:rsidR="00640DCB" w:rsidRPr="00CB66F8" w:rsidRDefault="00640DCB"/>
        </w:tc>
        <w:tc>
          <w:tcPr>
            <w:tcW w:w="4410" w:type="dxa"/>
            <w:gridSpan w:val="2"/>
          </w:tcPr>
          <w:p w:rsidR="00640DCB" w:rsidRPr="00541E24" w:rsidRDefault="00640DCB" w:rsidP="00E62331">
            <w:pPr>
              <w:rPr>
                <w:sz w:val="20"/>
                <w:szCs w:val="20"/>
              </w:rPr>
            </w:pPr>
            <w:r w:rsidRPr="00541E24">
              <w:rPr>
                <w:sz w:val="20"/>
                <w:szCs w:val="20"/>
              </w:rPr>
              <w:t>Převis:</w:t>
            </w: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</w:p>
          <w:p w:rsidR="00640DCB" w:rsidRPr="00CB66F8" w:rsidRDefault="00640DCB" w:rsidP="00CB66F8">
            <w:r w:rsidRPr="00541E24">
              <w:rPr>
                <w:sz w:val="20"/>
                <w:szCs w:val="20"/>
              </w:rPr>
              <w:t>247.500,- Kč</w:t>
            </w:r>
          </w:p>
        </w:tc>
      </w:tr>
    </w:tbl>
    <w:p w:rsidR="00640DCB" w:rsidRDefault="00640DCB" w:rsidP="009D4621">
      <w:pPr>
        <w:rPr>
          <w:b/>
          <w:sz w:val="28"/>
          <w:szCs w:val="28"/>
        </w:rPr>
      </w:pPr>
    </w:p>
    <w:p w:rsidR="00640DCB" w:rsidRDefault="00640DCB" w:rsidP="009D4621">
      <w:pPr>
        <w:rPr>
          <w:b/>
          <w:sz w:val="28"/>
          <w:szCs w:val="28"/>
        </w:rPr>
      </w:pPr>
    </w:p>
    <w:p w:rsidR="00640DCB" w:rsidRDefault="00640DCB" w:rsidP="009D4621">
      <w:pPr>
        <w:rPr>
          <w:b/>
          <w:sz w:val="28"/>
          <w:szCs w:val="28"/>
        </w:rPr>
      </w:pPr>
    </w:p>
    <w:p w:rsidR="00640DCB" w:rsidRPr="00256C75" w:rsidRDefault="00640DCB" w:rsidP="009D4621">
      <w:pPr>
        <w:rPr>
          <w:b/>
          <w:sz w:val="28"/>
          <w:szCs w:val="28"/>
        </w:rPr>
      </w:pPr>
      <w:r w:rsidRPr="009D4621">
        <w:rPr>
          <w:b/>
          <w:sz w:val="28"/>
          <w:szCs w:val="28"/>
        </w:rPr>
        <w:t>Návrh změny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0"/>
        <w:gridCol w:w="1690"/>
        <w:gridCol w:w="5751"/>
        <w:gridCol w:w="2396"/>
        <w:gridCol w:w="836"/>
        <w:gridCol w:w="4411"/>
      </w:tblGrid>
      <w:tr w:rsidR="00640DCB" w:rsidTr="00541E24">
        <w:tc>
          <w:tcPr>
            <w:tcW w:w="530" w:type="dxa"/>
          </w:tcPr>
          <w:p w:rsidR="00640DCB" w:rsidRPr="00541E24" w:rsidRDefault="00640DCB" w:rsidP="00E62331">
            <w:pPr>
              <w:rPr>
                <w:sz w:val="20"/>
                <w:szCs w:val="20"/>
              </w:rPr>
            </w:pPr>
            <w:r w:rsidRPr="00541E24">
              <w:rPr>
                <w:sz w:val="20"/>
                <w:szCs w:val="20"/>
              </w:rPr>
              <w:t>8</w:t>
            </w:r>
          </w:p>
        </w:tc>
        <w:tc>
          <w:tcPr>
            <w:tcW w:w="1690" w:type="dxa"/>
          </w:tcPr>
          <w:p w:rsidR="00640DCB" w:rsidRPr="00541E24" w:rsidRDefault="00640DCB" w:rsidP="00E62331">
            <w:pPr>
              <w:rPr>
                <w:sz w:val="20"/>
                <w:szCs w:val="20"/>
              </w:rPr>
            </w:pPr>
            <w:r w:rsidRPr="00541E24">
              <w:rPr>
                <w:sz w:val="20"/>
                <w:szCs w:val="20"/>
              </w:rPr>
              <w:t>Rozvoj služeb cestovního ruchu (Podpora cestovního ruchu – III.1.3.)</w:t>
            </w:r>
          </w:p>
        </w:tc>
        <w:tc>
          <w:tcPr>
            <w:tcW w:w="5751" w:type="dxa"/>
          </w:tcPr>
          <w:p w:rsidR="00640DCB" w:rsidRPr="00541E24" w:rsidRDefault="00640DCB" w:rsidP="00E62331">
            <w:pPr>
              <w:rPr>
                <w:sz w:val="20"/>
                <w:szCs w:val="20"/>
              </w:rPr>
            </w:pPr>
            <w:r w:rsidRPr="00541E24">
              <w:rPr>
                <w:sz w:val="20"/>
                <w:szCs w:val="20"/>
              </w:rPr>
              <w:t>1) Náklady na stavbu nebo přestavbu budov na malokapacitní ubytovací nebo stravovací zařízení, případně novou výstavbu budov malokapacitního ubytovacího nebo stravovacího zařízení: ubytovací jednotky, vnitřní komunikace, společenské prostory, stravovací služby, zázemí pro výrobu a skladování, zázemí pro zaměstnance (např. šatna, sociální zařízení apod.), garáže</w:t>
            </w: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  <w:r w:rsidRPr="00541E24">
              <w:rPr>
                <w:sz w:val="20"/>
                <w:szCs w:val="20"/>
              </w:rPr>
              <w:t>2) Výstavba příjezdové cesty, odstavných stání a úprava povrchů pro malokapacitní ubytovací zařízení (parkovací místa), včetně oplocení v areálu, případně pro zřízení malého kempu (stání pro karavany)</w:t>
            </w: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  <w:r w:rsidRPr="00541E24">
              <w:rPr>
                <w:sz w:val="20"/>
                <w:szCs w:val="20"/>
              </w:rPr>
              <w:t>3) Připojení k technické infrastruktuře</w:t>
            </w: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  <w:r w:rsidRPr="00541E24">
              <w:rPr>
                <w:sz w:val="20"/>
                <w:szCs w:val="20"/>
              </w:rPr>
              <w:t>4) Výstavba požárních nádrží souvisejících s projektem do objemu 10 m3</w:t>
            </w: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  <w:r w:rsidRPr="00541E24">
              <w:rPr>
                <w:sz w:val="20"/>
                <w:szCs w:val="20"/>
              </w:rPr>
              <w:t>5) Nákup vybavení pro malokapacitní ubytovací nebo stravovací zařízení (nábytek, kuchyňské vybavení, elektrické spotřebiče)</w:t>
            </w: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  <w:r w:rsidRPr="00541E24">
              <w:rPr>
                <w:sz w:val="20"/>
                <w:szCs w:val="20"/>
              </w:rPr>
              <w:t>6) Rekonstrukce, modernizace, přestavba, případně nová výstavba objektů pro zřízení půjčoven sportovních potřeb (např. půjčovny kol, lodí, lyžařského vybavení)</w:t>
            </w: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  <w:r w:rsidRPr="00541E24">
              <w:rPr>
                <w:sz w:val="20"/>
                <w:szCs w:val="20"/>
              </w:rPr>
              <w:t>7) Rekonstrukce, modernizace, přestavba, případně nová výstavba ploch a objektů pro sportovní vyžití v areálech jak vnitřních tak venkovních včetně oplocení- např. hřiště, koupaliště, jízdárna, hippostanice atd. (nejedná se o aquaparky a lázně)</w:t>
            </w: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  <w:r w:rsidRPr="00541E24">
              <w:rPr>
                <w:sz w:val="20"/>
                <w:szCs w:val="20"/>
              </w:rPr>
              <w:t>8) Nákup vybavení a sportovních potřeb pro půjčovny a zařízení pro sportovní vyžití</w:t>
            </w: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  <w:r w:rsidRPr="00541E24">
              <w:rPr>
                <w:sz w:val="20"/>
                <w:szCs w:val="20"/>
              </w:rPr>
              <w:t>9) Nákup a výsadba doprovodné zeleně v areálu</w:t>
            </w: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  <w:r w:rsidRPr="00541E24">
              <w:rPr>
                <w:sz w:val="20"/>
                <w:szCs w:val="20"/>
              </w:rPr>
              <w:t>10) Pořízení nezbytné výpočetní techniky v souvislosti s projektem</w:t>
            </w: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  <w:r w:rsidRPr="00541E24">
              <w:rPr>
                <w:sz w:val="20"/>
                <w:szCs w:val="20"/>
              </w:rPr>
              <w:t xml:space="preserve">11) Nákup pozemků v souvislosti s projektem do 10 % ze způsobilých výdajů, ze kterých je stanovena dotace na projekt </w:t>
            </w: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  <w:r w:rsidRPr="00541E24">
              <w:rPr>
                <w:sz w:val="20"/>
                <w:szCs w:val="20"/>
              </w:rPr>
              <w:t xml:space="preserve">12) Nákup staveb v souvislosti s projektem do 10 % ze způsobilých výdajů, ze kterých je stanovena dotace na projekt </w:t>
            </w: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</w:p>
        </w:tc>
        <w:tc>
          <w:tcPr>
            <w:tcW w:w="2396" w:type="dxa"/>
          </w:tcPr>
          <w:p w:rsidR="00640DCB" w:rsidRPr="00541E24" w:rsidRDefault="00640DCB" w:rsidP="00E62331">
            <w:pPr>
              <w:rPr>
                <w:sz w:val="20"/>
                <w:szCs w:val="20"/>
              </w:rPr>
            </w:pPr>
            <w:r w:rsidRPr="00541E24">
              <w:rPr>
                <w:sz w:val="20"/>
                <w:szCs w:val="20"/>
              </w:rPr>
              <w:t>Zemědělský podnikatel,</w:t>
            </w:r>
          </w:p>
          <w:p w:rsidR="00640DCB" w:rsidRPr="00541E24" w:rsidRDefault="00640DCB" w:rsidP="00E62331">
            <w:pPr>
              <w:rPr>
                <w:sz w:val="20"/>
                <w:szCs w:val="20"/>
              </w:rPr>
            </w:pPr>
            <w:r w:rsidRPr="00541E24">
              <w:rPr>
                <w:sz w:val="20"/>
                <w:szCs w:val="20"/>
              </w:rPr>
              <w:t>Nezemědělský podnikatel s kratší než dvouletou historií podnikání v cestovním ruchu</w:t>
            </w:r>
          </w:p>
        </w:tc>
        <w:tc>
          <w:tcPr>
            <w:tcW w:w="836" w:type="dxa"/>
          </w:tcPr>
          <w:p w:rsidR="00640DCB" w:rsidRPr="00541E24" w:rsidRDefault="00640DCB" w:rsidP="00E62331">
            <w:pPr>
              <w:rPr>
                <w:sz w:val="20"/>
                <w:szCs w:val="20"/>
              </w:rPr>
            </w:pPr>
            <w:r w:rsidRPr="00541E24">
              <w:rPr>
                <w:sz w:val="20"/>
                <w:szCs w:val="20"/>
              </w:rPr>
              <w:t>30 – 50%</w:t>
            </w:r>
          </w:p>
        </w:tc>
        <w:tc>
          <w:tcPr>
            <w:tcW w:w="4411" w:type="dxa"/>
          </w:tcPr>
          <w:p w:rsidR="00640DCB" w:rsidRDefault="00640DCB" w:rsidP="007E0D8A">
            <w:r w:rsidRPr="00CB66F8">
              <w:t>Poznámka:</w:t>
            </w:r>
          </w:p>
          <w:p w:rsidR="00640DCB" w:rsidRPr="00CB66F8" w:rsidRDefault="00640DCB" w:rsidP="007E0D8A">
            <w:r>
              <w:rPr>
                <w:sz w:val="26"/>
                <w:szCs w:val="26"/>
              </w:rPr>
              <w:t xml:space="preserve">Fiche </w:t>
            </w:r>
            <w:r w:rsidRPr="00AA071B">
              <w:rPr>
                <w:sz w:val="26"/>
                <w:szCs w:val="26"/>
              </w:rPr>
              <w:t>zůstává</w:t>
            </w:r>
            <w:r>
              <w:rPr>
                <w:sz w:val="26"/>
                <w:szCs w:val="26"/>
              </w:rPr>
              <w:t xml:space="preserve"> beze změny</w:t>
            </w:r>
            <w:bookmarkStart w:id="0" w:name="_GoBack"/>
            <w:bookmarkEnd w:id="0"/>
          </w:p>
        </w:tc>
      </w:tr>
    </w:tbl>
    <w:p w:rsidR="00640DCB" w:rsidRPr="0000296E" w:rsidRDefault="00640DCB" w:rsidP="0000296E">
      <w:pPr>
        <w:tabs>
          <w:tab w:val="left" w:pos="5139"/>
        </w:tabs>
        <w:rPr>
          <w:sz w:val="28"/>
          <w:szCs w:val="28"/>
        </w:rPr>
      </w:pPr>
    </w:p>
    <w:sectPr w:rsidR="00640DCB" w:rsidRPr="0000296E" w:rsidSect="00256C7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2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DCB" w:rsidRDefault="00640DCB" w:rsidP="003C0536">
      <w:r>
        <w:separator/>
      </w:r>
    </w:p>
  </w:endnote>
  <w:endnote w:type="continuationSeparator" w:id="0">
    <w:p w:rsidR="00640DCB" w:rsidRDefault="00640DCB" w:rsidP="003C05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DCB" w:rsidRDefault="00640DC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DCB" w:rsidRDefault="00640DCB" w:rsidP="00E829C1">
    <w:pPr>
      <w:pStyle w:val="Header"/>
    </w:pPr>
    <w:r w:rsidRPr="00174645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i1028" type="#_x0000_t75" style="width:294.75pt;height:62.25pt;visibility:visible">
          <v:imagedata r:id="rId1" o:title=""/>
        </v:shape>
      </w:pict>
    </w:r>
    <w:r>
      <w:t xml:space="preserve">                                                  </w:t>
    </w:r>
    <w:r w:rsidRPr="00174645">
      <w:rPr>
        <w:noProof/>
      </w:rPr>
      <w:pict>
        <v:shape id="Obrázek 4" o:spid="_x0000_i1029" type="#_x0000_t75" style="width:42.75pt;height:62.25pt;visibility:visible">
          <v:imagedata r:id="rId2" o:title=""/>
        </v:shape>
      </w:pict>
    </w:r>
    <w:r>
      <w:t xml:space="preserve">                                                      </w:t>
    </w:r>
    <w:r w:rsidRPr="00541E24">
      <w:rPr>
        <w:b/>
        <w:noProof/>
      </w:rPr>
      <w:pict>
        <v:shape id="Obrázek 2" o:spid="_x0000_i1030" type="#_x0000_t75" alt="logo_cpkp" style="width:50.25pt;height:47.25pt;visibility:visible">
          <v:imagedata r:id="rId3" o:title=""/>
        </v:shape>
      </w:pict>
    </w:r>
    <w:r>
      <w:t xml:space="preserve">                                      </w:t>
    </w:r>
  </w:p>
  <w:p w:rsidR="00640DCB" w:rsidRDefault="00640DCB">
    <w:pPr>
      <w:pStyle w:val="Head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DCB" w:rsidRDefault="00640DC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DCB" w:rsidRDefault="00640DCB" w:rsidP="003C0536">
      <w:r>
        <w:separator/>
      </w:r>
    </w:p>
  </w:footnote>
  <w:footnote w:type="continuationSeparator" w:id="0">
    <w:p w:rsidR="00640DCB" w:rsidRDefault="00640DCB" w:rsidP="003C05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DCB" w:rsidRDefault="00640DC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DCB" w:rsidRDefault="00640DC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DCB" w:rsidRDefault="00640DC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4"/>
  <w:embedSystemFonts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0536"/>
    <w:rsid w:val="00000D93"/>
    <w:rsid w:val="0000296E"/>
    <w:rsid w:val="000E6422"/>
    <w:rsid w:val="00174645"/>
    <w:rsid w:val="001A1271"/>
    <w:rsid w:val="00256C75"/>
    <w:rsid w:val="00277D85"/>
    <w:rsid w:val="002A2C98"/>
    <w:rsid w:val="00342E1F"/>
    <w:rsid w:val="003C0536"/>
    <w:rsid w:val="00483BD6"/>
    <w:rsid w:val="00541E24"/>
    <w:rsid w:val="00544328"/>
    <w:rsid w:val="005735B0"/>
    <w:rsid w:val="00640DCB"/>
    <w:rsid w:val="006A31F0"/>
    <w:rsid w:val="00704761"/>
    <w:rsid w:val="007E0D8A"/>
    <w:rsid w:val="008363EB"/>
    <w:rsid w:val="008470EA"/>
    <w:rsid w:val="008713D3"/>
    <w:rsid w:val="0098633A"/>
    <w:rsid w:val="009D4621"/>
    <w:rsid w:val="00A71DC6"/>
    <w:rsid w:val="00AA05B7"/>
    <w:rsid w:val="00AA071B"/>
    <w:rsid w:val="00AB3F58"/>
    <w:rsid w:val="00B37D03"/>
    <w:rsid w:val="00B54085"/>
    <w:rsid w:val="00BE72D5"/>
    <w:rsid w:val="00C06A84"/>
    <w:rsid w:val="00CA4739"/>
    <w:rsid w:val="00CB66F8"/>
    <w:rsid w:val="00CF30BB"/>
    <w:rsid w:val="00D66976"/>
    <w:rsid w:val="00DD76B8"/>
    <w:rsid w:val="00DE098F"/>
    <w:rsid w:val="00E62331"/>
    <w:rsid w:val="00E829C1"/>
    <w:rsid w:val="00FD4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621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C053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rsid w:val="00E829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E829C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E829C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829C1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829C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829C1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</Pages>
  <Words>576</Words>
  <Characters>3404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Havránek</dc:creator>
  <cp:keywords/>
  <dc:description/>
  <cp:lastModifiedBy>KreDem</cp:lastModifiedBy>
  <cp:revision>6</cp:revision>
  <dcterms:created xsi:type="dcterms:W3CDTF">2011-04-19T18:44:00Z</dcterms:created>
  <dcterms:modified xsi:type="dcterms:W3CDTF">2011-05-05T14:03:00Z</dcterms:modified>
</cp:coreProperties>
</file>