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Ve čtvrtek 8. září 2016 uspořádala MAS </w:t>
      </w:r>
      <w:proofErr w:type="spellStart"/>
      <w:proofErr w:type="gramStart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Aktivios</w:t>
      </w:r>
      <w:proofErr w:type="spellEnd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,  </w:t>
      </w:r>
      <w:r w:rsidR="00453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 spolupráci se Základní školou speciální a praktickou školou </w:t>
      </w:r>
      <w:proofErr w:type="spellStart"/>
      <w:r w:rsidR="00453D04">
        <w:rPr>
          <w:rFonts w:ascii="Times New Roman" w:eastAsia="Times New Roman" w:hAnsi="Times New Roman" w:cs="Times New Roman"/>
          <w:sz w:val="24"/>
          <w:szCs w:val="24"/>
          <w:lang w:eastAsia="cs-CZ"/>
        </w:rPr>
        <w:t>Diakonice</w:t>
      </w:r>
      <w:proofErr w:type="spellEnd"/>
      <w:r w:rsidR="00453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ČCE Merklín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seminář s názvem </w:t>
      </w:r>
      <w:r w:rsidRPr="00A56D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Základy komunikace s vizuální podporou u dětí a žáků s poruchou autistického spektra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PAS). 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Myšlenka uspořádat tento seminář se zrodila na základě impulsů z řad ředitelů a pedagogických pracovníků základních a mateřských škol na území ORP Přeštice, kdy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během letních prázdnin probíhaly v rámci realizace projektu </w:t>
      </w:r>
      <w:r w:rsidRPr="00A56D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Zpracování Místního akčního plánu vzdělávání pro ORP Přeštice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 setkání, rozhovory, diskuze se zástupci škol na </w:t>
      </w:r>
      <w:proofErr w:type="spellStart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Přešticku</w:t>
      </w:r>
      <w:proofErr w:type="spellEnd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A protože na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Přešticku</w:t>
      </w:r>
      <w:proofErr w:type="spellEnd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pracuje, a to velmi dobře a úspěšně, škola zaměřená na děti s poruchami autistického spektra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 nejen na ně)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již výše zmiňovaná ZŠ speciální 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praktická škola 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Diakonie ČCE 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>Merklín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 paní ředitelka Ivana Kováčová je spolupráci a vzájemnému předávání zkušeností   nakloněna, bylo nasnadě toto téma otevřít a v rámci projektu jako aktivitu Budování znalostních kapacit uspořádat.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Kurz by určen především pro pedagogické pracovníky (učitele a asistenty)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 mateřský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základních škol, které působí na území ORP Přeštice. Zájem byl veliký, na seminář, který se konal v prostorách 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v Merklíně, přišlo 15 učitelů a asistentů z 8 škol na </w:t>
      </w:r>
      <w:proofErr w:type="spellStart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Přešticku</w:t>
      </w:r>
      <w:proofErr w:type="spellEnd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kurzu byl zaměřen na děti s PAS předškolního věku a mladšího školního věku a žáky s PAS s přidruženým různým st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>upněm mentálního postižení a jejich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možnou integraci.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kurzu bylo seznámit účastníky s příčinami problémů v komunikaci žáků s PAS, s projevy a možnostmi kompenzace tohoto handicapu s podporou vizuální komunikace. 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>Také n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aučit pedagogické pracovníky navozovat funkční komunikaci u dětí s PAS, které buď vůbec nekomunikují, nebo částečně ko</w:t>
      </w:r>
      <w:r w:rsidR="008313AC">
        <w:rPr>
          <w:rFonts w:ascii="Times New Roman" w:eastAsia="Times New Roman" w:hAnsi="Times New Roman" w:cs="Times New Roman"/>
          <w:sz w:val="24"/>
          <w:szCs w:val="24"/>
          <w:lang w:eastAsia="cs-CZ"/>
        </w:rPr>
        <w:t>munikují (slovně či neverbálně)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, jak postupovat při učení ve škole (součástí kurzu byla prezentace pomůcek pro komunikaci, rozvoj slovní zásoby a větné stavby, tvorb</w:t>
      </w:r>
      <w:r w:rsidR="00895DF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odpovědí a otázek), jak zvládat emoční chování dítěte a socializovat</w:t>
      </w:r>
      <w:r w:rsidR="00895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konkrétním prostředí. Některé kroky nácviku funkční komunikace si frekventanti mohli vyzkoušet, </w:t>
      </w:r>
      <w:r w:rsidR="00895DFF">
        <w:rPr>
          <w:rFonts w:ascii="Times New Roman" w:eastAsia="Times New Roman" w:hAnsi="Times New Roman" w:cs="Times New Roman"/>
          <w:sz w:val="24"/>
          <w:szCs w:val="24"/>
          <w:lang w:eastAsia="cs-CZ"/>
        </w:rPr>
        <w:t>přičemž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lektorka Magdalena Skřivanová připravila přednášku tak, aby si účastníci zkusili situace "zažít". Velice zajímavá byla prohlídka školy, kde jsme se všude potkávali s podpůrnými komunikačními pomůckami.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úvodní seminář týkající se této problematik</w:t>
      </w:r>
      <w:r w:rsidR="00895DF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 pro některé opravdu přínosný</w:t>
      </w:r>
      <w:r w:rsidR="00895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 pro další přinejmenším zajímavý a poučný. V případě zájmu předpokládáme uspořádat návazný seminář, kter</w:t>
      </w:r>
      <w:bookmarkStart w:id="0" w:name="_GoBack"/>
      <w:bookmarkEnd w:id="0"/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>ý by ještě více odrážel konkrétní potřeby pedagoga při práci s dítětem/žákem s PAS a dalšími problémy, jeho začlenění a podpor</w:t>
      </w:r>
      <w:r w:rsidR="00895DF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A56D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 vzdělávání.</w:t>
      </w:r>
    </w:p>
    <w:p w:rsidR="00A56D36" w:rsidRPr="00A56D36" w:rsidRDefault="00A56D36" w:rsidP="00A56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A56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Fotodokumentace zde</w:t>
        </w:r>
      </w:hyperlink>
    </w:p>
    <w:p w:rsidR="00A56D36" w:rsidRPr="00A56D36" w:rsidRDefault="00A56D36" w:rsidP="00A56D36">
      <w:pPr>
        <w:spacing w:before="100" w:beforeAutospacing="1" w:after="100" w:afterAutospacing="1" w:line="180" w:lineRule="exac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A56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Mgr. Martina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 </w:t>
      </w:r>
      <w:r w:rsidRPr="00A56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Hanzlíková  </w:t>
      </w:r>
      <w:r w:rsidRPr="00A56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 a</w:t>
      </w:r>
      <w:r w:rsidRPr="00A56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     Ing. Hana </w:t>
      </w:r>
      <w:proofErr w:type="spellStart"/>
      <w:r w:rsidRPr="00A56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Bouchnerová</w:t>
      </w:r>
      <w:proofErr w:type="spellEnd"/>
    </w:p>
    <w:p w:rsidR="00A56D36" w:rsidRPr="00A56D36" w:rsidRDefault="00A56D36" w:rsidP="00A56D3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Koordinátorky projektu  </w:t>
      </w:r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Zpracování místního akčního plánu rozvoje vzdělávání pro ORP Přeštice </w:t>
      </w:r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reg</w:t>
      </w:r>
      <w:proofErr w:type="spellEnd"/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. </w:t>
      </w:r>
      <w:proofErr w:type="gramStart"/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č.</w:t>
      </w:r>
      <w:proofErr w:type="gramEnd"/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 </w:t>
      </w:r>
      <w:r w:rsidRPr="00A56D36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      </w:t>
      </w:r>
      <w:proofErr w:type="spellStart"/>
      <w:r w:rsidRPr="00A56D36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Pr="00A56D36">
        <w:rPr>
          <w:rFonts w:ascii="Times New Roman" w:eastAsia="Calibri" w:hAnsi="Times New Roman" w:cs="Times New Roman"/>
          <w:sz w:val="24"/>
          <w:szCs w:val="24"/>
        </w:rPr>
        <w:t>. číslo:CZ.02.3.68/0.0/0.0/15_005/0000024</w:t>
      </w:r>
    </w:p>
    <w:p w:rsidR="00A56D36" w:rsidRPr="00A56D36" w:rsidRDefault="00A56D36" w:rsidP="00A56D36">
      <w:pPr>
        <w:spacing w:before="100" w:beforeAutospacing="1" w:after="100" w:afterAutospacing="1" w:line="1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56D36">
        <w:rPr>
          <w:rFonts w:ascii="Arial" w:eastAsia="Times New Roman" w:hAnsi="Arial" w:cs="Arial"/>
          <w:b/>
          <w:bCs/>
          <w:i/>
          <w:iCs/>
          <w:color w:val="000000"/>
          <w:kern w:val="36"/>
          <w:sz w:val="18"/>
          <w:szCs w:val="18"/>
          <w:lang w:eastAsia="cs-CZ"/>
        </w:rPr>
        <w:lastRenderedPageBreak/>
        <w:t> </w:t>
      </w:r>
    </w:p>
    <w:p w:rsidR="005426EB" w:rsidRDefault="005426EB" w:rsidP="00A56D36">
      <w:pPr>
        <w:spacing w:line="180" w:lineRule="exact"/>
      </w:pPr>
    </w:p>
    <w:sectPr w:rsidR="005426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D2" w:rsidRDefault="00E74BD2" w:rsidP="00A56D36">
      <w:pPr>
        <w:spacing w:after="0" w:line="240" w:lineRule="auto"/>
      </w:pPr>
      <w:r>
        <w:separator/>
      </w:r>
    </w:p>
  </w:endnote>
  <w:endnote w:type="continuationSeparator" w:id="0">
    <w:p w:rsidR="00E74BD2" w:rsidRDefault="00E74BD2" w:rsidP="00A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D2" w:rsidRDefault="00E74BD2" w:rsidP="00A56D36">
      <w:pPr>
        <w:spacing w:after="0" w:line="240" w:lineRule="auto"/>
      </w:pPr>
      <w:r>
        <w:separator/>
      </w:r>
    </w:p>
  </w:footnote>
  <w:footnote w:type="continuationSeparator" w:id="0">
    <w:p w:rsidR="00E74BD2" w:rsidRDefault="00E74BD2" w:rsidP="00A5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36" w:rsidRDefault="00A56D36">
    <w:pPr>
      <w:pStyle w:val="Zhlav"/>
    </w:pPr>
    <w:r>
      <w:rPr>
        <w:noProof/>
        <w:lang w:eastAsia="cs-CZ"/>
      </w:rPr>
      <w:drawing>
        <wp:inline distT="0" distB="0" distL="0" distR="0" wp14:anchorId="1592B261" wp14:editId="37D2007D">
          <wp:extent cx="5760720" cy="1279219"/>
          <wp:effectExtent l="0" t="0" r="0" b="0"/>
          <wp:docPr id="1" name="Obrázek 1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D36" w:rsidRDefault="00A56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36"/>
    <w:rsid w:val="00453D04"/>
    <w:rsid w:val="005426EB"/>
    <w:rsid w:val="008313AC"/>
    <w:rsid w:val="00895DFF"/>
    <w:rsid w:val="00A56D36"/>
    <w:rsid w:val="00E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otodokumentace/fotodokumentace-2016/seminar-89-2016-v-merk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2016-09-09T09:52:00Z</dcterms:created>
  <dcterms:modified xsi:type="dcterms:W3CDTF">2016-09-09T10:17:00Z</dcterms:modified>
</cp:coreProperties>
</file>