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4873" w14:textId="77777777" w:rsidR="00DE7520" w:rsidRDefault="00DE7520" w:rsidP="00AB3D13">
      <w:pPr>
        <w:jc w:val="center"/>
        <w:rPr>
          <w:b/>
        </w:rPr>
      </w:pPr>
    </w:p>
    <w:p w14:paraId="29A643EE" w14:textId="4A4072D0" w:rsidR="00AB3D13" w:rsidRDefault="000247E3" w:rsidP="00AB3D13">
      <w:pPr>
        <w:jc w:val="center"/>
        <w:rPr>
          <w:b/>
          <w:sz w:val="32"/>
          <w:szCs w:val="32"/>
        </w:rPr>
      </w:pPr>
      <w:r w:rsidRPr="00DE7520">
        <w:rPr>
          <w:b/>
          <w:sz w:val="32"/>
          <w:szCs w:val="32"/>
        </w:rPr>
        <w:t>Organizační s</w:t>
      </w:r>
      <w:r w:rsidR="00F43ED6" w:rsidRPr="00DE7520">
        <w:rPr>
          <w:b/>
          <w:sz w:val="32"/>
          <w:szCs w:val="32"/>
        </w:rPr>
        <w:t xml:space="preserve">truktura partnerství </w:t>
      </w:r>
      <w:r w:rsidR="00AB3D13" w:rsidRPr="00DE7520">
        <w:rPr>
          <w:b/>
          <w:sz w:val="32"/>
          <w:szCs w:val="32"/>
        </w:rPr>
        <w:t xml:space="preserve">Místního akčního plánu rozvoje vzdělávání </w:t>
      </w:r>
      <w:r w:rsidR="00806610" w:rsidRPr="00DE7520">
        <w:rPr>
          <w:b/>
          <w:sz w:val="32"/>
          <w:szCs w:val="32"/>
        </w:rPr>
        <w:t>I</w:t>
      </w:r>
      <w:r w:rsidR="000F65E3" w:rsidRPr="00DE7520">
        <w:rPr>
          <w:b/>
          <w:sz w:val="32"/>
          <w:szCs w:val="32"/>
        </w:rPr>
        <w:t>I</w:t>
      </w:r>
      <w:r w:rsidR="00806610" w:rsidRPr="00DE7520">
        <w:rPr>
          <w:b/>
          <w:sz w:val="32"/>
          <w:szCs w:val="32"/>
        </w:rPr>
        <w:t xml:space="preserve">I </w:t>
      </w:r>
      <w:r w:rsidR="00AB3D13" w:rsidRPr="00DE7520">
        <w:rPr>
          <w:b/>
          <w:sz w:val="32"/>
          <w:szCs w:val="32"/>
        </w:rPr>
        <w:t>Blovic</w:t>
      </w:r>
      <w:r w:rsidR="000516F6" w:rsidRPr="00DE7520">
        <w:rPr>
          <w:b/>
          <w:sz w:val="32"/>
          <w:szCs w:val="32"/>
        </w:rPr>
        <w:t>ko</w:t>
      </w:r>
      <w:r w:rsidR="00AB3D13" w:rsidRPr="00DE7520">
        <w:rPr>
          <w:b/>
          <w:sz w:val="32"/>
          <w:szCs w:val="32"/>
        </w:rPr>
        <w:t xml:space="preserve"> a Přeštic</w:t>
      </w:r>
      <w:r w:rsidR="000516F6" w:rsidRPr="00DE7520">
        <w:rPr>
          <w:b/>
          <w:sz w:val="32"/>
          <w:szCs w:val="32"/>
        </w:rPr>
        <w:t>ko</w:t>
      </w:r>
    </w:p>
    <w:p w14:paraId="25816D75" w14:textId="7150D773" w:rsidR="00DE7520" w:rsidRDefault="00DE7520" w:rsidP="00AB3D13">
      <w:pPr>
        <w:jc w:val="center"/>
        <w:rPr>
          <w:b/>
          <w:sz w:val="32"/>
          <w:szCs w:val="32"/>
        </w:rPr>
      </w:pPr>
    </w:p>
    <w:p w14:paraId="45664E96" w14:textId="372EFE73" w:rsidR="00DE7520" w:rsidRPr="00DE7520" w:rsidRDefault="00DE7520" w:rsidP="00AB3D13">
      <w:pPr>
        <w:jc w:val="center"/>
        <w:rPr>
          <w:b/>
          <w:sz w:val="32"/>
          <w:szCs w:val="32"/>
        </w:rPr>
      </w:pPr>
      <w:r w:rsidRPr="00103E52">
        <w:rPr>
          <w:noProof/>
        </w:rPr>
        <w:drawing>
          <wp:inline distT="0" distB="0" distL="0" distR="0" wp14:anchorId="129B8394" wp14:editId="73524BB3">
            <wp:extent cx="1013460" cy="678180"/>
            <wp:effectExtent l="0" t="0" r="0" b="762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678180"/>
                    </a:xfrm>
                    <a:prstGeom prst="rect">
                      <a:avLst/>
                    </a:prstGeom>
                    <a:noFill/>
                    <a:ln>
                      <a:noFill/>
                    </a:ln>
                  </pic:spPr>
                </pic:pic>
              </a:graphicData>
            </a:graphic>
          </wp:inline>
        </w:drawing>
      </w:r>
    </w:p>
    <w:p w14:paraId="6A88CB0A" w14:textId="77777777" w:rsidR="00AB3D13" w:rsidRPr="00AF2EAC" w:rsidRDefault="00AB3D13" w:rsidP="008450C5">
      <w:pPr>
        <w:pStyle w:val="Normlnweb"/>
        <w:jc w:val="both"/>
        <w:rPr>
          <w:rFonts w:asciiTheme="minorHAnsi" w:hAnsiTheme="minorHAnsi" w:cstheme="minorHAnsi"/>
        </w:rPr>
      </w:pPr>
      <w:r w:rsidRPr="00AF2EAC">
        <w:rPr>
          <w:rFonts w:asciiTheme="minorHAnsi" w:hAnsiTheme="minorHAnsi" w:cstheme="minorHAnsi"/>
          <w:b/>
          <w:u w:val="single"/>
        </w:rPr>
        <w:t>Řídící výbor</w:t>
      </w:r>
      <w:r w:rsidR="008450C5" w:rsidRPr="00AF2EAC">
        <w:rPr>
          <w:rFonts w:asciiTheme="minorHAnsi" w:hAnsiTheme="minorHAnsi" w:cstheme="minorHAnsi"/>
          <w:b/>
          <w:u w:val="single"/>
        </w:rPr>
        <w:t xml:space="preserve">   </w:t>
      </w:r>
      <w:r w:rsidRPr="00AF2EAC">
        <w:rPr>
          <w:rFonts w:asciiTheme="minorHAnsi" w:hAnsiTheme="minorHAnsi" w:cstheme="minorHAnsi"/>
        </w:rPr>
        <w:t xml:space="preserve">Řídící výbor (ŘV) je hlavním pracovním orgánem partnerství MAP. ŘV je tvořen zástupci klíčových aktérů ovlivňujících oblast vzdělávání na území MAP. V čele Řídícího výboru je předseda ŘV. </w:t>
      </w:r>
      <w:r w:rsidR="00E87981" w:rsidRPr="00AF2EAC">
        <w:rPr>
          <w:rFonts w:asciiTheme="minorHAnsi" w:hAnsiTheme="minorHAnsi" w:cstheme="minorHAnsi"/>
        </w:rPr>
        <w:t xml:space="preserve">ŘV se řídí vlastním Statutem a Jednacím řádem. </w:t>
      </w:r>
      <w:r w:rsidRPr="00AF2EAC">
        <w:rPr>
          <w:rFonts w:asciiTheme="minorHAnsi" w:hAnsiTheme="minorHAnsi" w:cstheme="minorHAnsi"/>
        </w:rPr>
        <w:t>Role ŘV je přímo spjatá s procesem plánování, tvorbou a schvalováním MAP</w:t>
      </w:r>
    </w:p>
    <w:p w14:paraId="1CE226B6" w14:textId="0F6FCD5E" w:rsidR="007A7B99" w:rsidRPr="00AF2EAC" w:rsidRDefault="007A7B99" w:rsidP="008450C5">
      <w:pPr>
        <w:pStyle w:val="Normlnweb"/>
        <w:jc w:val="both"/>
        <w:rPr>
          <w:rFonts w:asciiTheme="minorHAnsi" w:hAnsiTheme="minorHAnsi" w:cstheme="minorHAnsi"/>
        </w:rPr>
      </w:pPr>
      <w:r w:rsidRPr="00AF2EAC">
        <w:rPr>
          <w:rFonts w:asciiTheme="minorHAnsi" w:hAnsiTheme="minorHAnsi" w:cstheme="minorHAnsi"/>
          <w:b/>
          <w:u w:val="single"/>
        </w:rPr>
        <w:t>Realizační tým</w:t>
      </w:r>
      <w:r w:rsidR="008450C5" w:rsidRPr="00AF2EAC">
        <w:rPr>
          <w:rFonts w:asciiTheme="minorHAnsi" w:hAnsiTheme="minorHAnsi" w:cstheme="minorHAnsi"/>
          <w:b/>
          <w:u w:val="single"/>
        </w:rPr>
        <w:t xml:space="preserve">  </w:t>
      </w:r>
      <w:r w:rsidRPr="00AF2EAC">
        <w:rPr>
          <w:rFonts w:asciiTheme="minorHAnsi" w:hAnsiTheme="minorHAnsi" w:cstheme="minorHAnsi"/>
        </w:rPr>
        <w:t xml:space="preserve">Realizační tým </w:t>
      </w:r>
      <w:r w:rsidR="00C30054" w:rsidRPr="00AF2EAC">
        <w:rPr>
          <w:rFonts w:asciiTheme="minorHAnsi" w:hAnsiTheme="minorHAnsi" w:cstheme="minorHAnsi"/>
        </w:rPr>
        <w:t xml:space="preserve">MAP (RT) poskytuje odbornou a administrativní podporu partnerství v rámci celého procesu rozvoje a aktualizace MAP a evaluace MAP. RT </w:t>
      </w:r>
      <w:r w:rsidRPr="00AF2EAC">
        <w:rPr>
          <w:rFonts w:asciiTheme="minorHAnsi" w:hAnsiTheme="minorHAnsi" w:cstheme="minorHAnsi"/>
        </w:rPr>
        <w:t xml:space="preserve">zajišťuje </w:t>
      </w:r>
      <w:r w:rsidR="00C30054" w:rsidRPr="00AF2EAC">
        <w:rPr>
          <w:rFonts w:asciiTheme="minorHAnsi" w:hAnsiTheme="minorHAnsi" w:cstheme="minorHAnsi"/>
        </w:rPr>
        <w:t>zejména zpracování podkladových materiálů a analýz</w:t>
      </w:r>
      <w:r w:rsidRPr="00AF2EAC">
        <w:rPr>
          <w:rFonts w:asciiTheme="minorHAnsi" w:hAnsiTheme="minorHAnsi" w:cstheme="minorHAnsi"/>
        </w:rPr>
        <w:t>, zajišťuje naplánované společné vzdělávací a informační aktivity, zajišťuje přenos výstupů mezi pracovními skupinami, řídícím výborem, informuje veřejnost a </w:t>
      </w:r>
      <w:r w:rsidR="00C30054" w:rsidRPr="00AF2EAC">
        <w:rPr>
          <w:rFonts w:asciiTheme="minorHAnsi" w:hAnsiTheme="minorHAnsi" w:cstheme="minorHAnsi"/>
        </w:rPr>
        <w:t>monitoruje a pravidelně vyhodnocuje průběh realizace MAP</w:t>
      </w:r>
      <w:r w:rsidRPr="00AF2EAC">
        <w:rPr>
          <w:rFonts w:asciiTheme="minorHAnsi" w:hAnsiTheme="minorHAnsi" w:cstheme="minorHAnsi"/>
        </w:rPr>
        <w:t>.</w:t>
      </w:r>
    </w:p>
    <w:p w14:paraId="2AF3D30F" w14:textId="562CCAE0" w:rsidR="007A7B99" w:rsidRPr="00AF2EAC" w:rsidRDefault="007A7B99" w:rsidP="008450C5">
      <w:pPr>
        <w:pStyle w:val="Normlnweb"/>
        <w:jc w:val="both"/>
        <w:rPr>
          <w:rFonts w:asciiTheme="minorHAnsi" w:hAnsiTheme="minorHAnsi" w:cstheme="minorHAnsi"/>
        </w:rPr>
      </w:pPr>
      <w:r w:rsidRPr="00AF2EAC">
        <w:rPr>
          <w:rFonts w:asciiTheme="minorHAnsi" w:hAnsiTheme="minorHAnsi" w:cstheme="minorHAnsi"/>
          <w:b/>
          <w:u w:val="single"/>
        </w:rPr>
        <w:t>Pracovní skupiny</w:t>
      </w:r>
      <w:r w:rsidR="008450C5" w:rsidRPr="00AF2EAC">
        <w:rPr>
          <w:rFonts w:asciiTheme="minorHAnsi" w:hAnsiTheme="minorHAnsi" w:cstheme="minorHAnsi"/>
          <w:b/>
          <w:u w:val="single"/>
        </w:rPr>
        <w:t xml:space="preserve">   </w:t>
      </w:r>
      <w:r w:rsidRPr="00AF2EAC">
        <w:rPr>
          <w:rFonts w:asciiTheme="minorHAnsi" w:hAnsiTheme="minorHAnsi" w:cstheme="minorHAnsi"/>
        </w:rPr>
        <w:t>Pracovní skupiny vznikají rozhodnutím ŘV MAP. PS předkládají své výstupy ŘV MAP. PS tvoří dobrovolně zapojení zástupci subjektů působících ve vzdělávání, nebo sociálních službách. Pracovní skupiny se scházejí ke spolupráci k plánování aktivit k naplňování MAP, dle potřeby. </w:t>
      </w:r>
      <w:r w:rsidR="003B43B5" w:rsidRPr="00AF2EAC">
        <w:rPr>
          <w:rFonts w:asciiTheme="minorHAnsi" w:hAnsiTheme="minorHAnsi" w:cstheme="minorHAnsi"/>
        </w:rPr>
        <w:t xml:space="preserve"> </w:t>
      </w:r>
      <w:r w:rsidR="00C30054" w:rsidRPr="00AF2EAC">
        <w:rPr>
          <w:rFonts w:asciiTheme="minorHAnsi" w:hAnsiTheme="minorHAnsi" w:cstheme="minorHAnsi"/>
        </w:rPr>
        <w:t xml:space="preserve">V partnerství MAP pracují následující pracovní skupiny: </w:t>
      </w:r>
    </w:p>
    <w:p w14:paraId="66F4B01A" w14:textId="77777777" w:rsidR="00C30054" w:rsidRPr="00AF2EAC" w:rsidRDefault="00C30054" w:rsidP="008450C5">
      <w:pPr>
        <w:pStyle w:val="Normlnweb"/>
        <w:numPr>
          <w:ilvl w:val="0"/>
          <w:numId w:val="1"/>
        </w:numPr>
        <w:jc w:val="both"/>
        <w:rPr>
          <w:rFonts w:asciiTheme="minorHAnsi" w:hAnsiTheme="minorHAnsi" w:cstheme="minorHAnsi"/>
        </w:rPr>
      </w:pPr>
      <w:r w:rsidRPr="00AF2EAC">
        <w:rPr>
          <w:rFonts w:asciiTheme="minorHAnsi" w:hAnsiTheme="minorHAnsi" w:cstheme="minorHAnsi"/>
        </w:rPr>
        <w:t xml:space="preserve">PS </w:t>
      </w:r>
      <w:r w:rsidR="003B43B5" w:rsidRPr="00AF2EAC">
        <w:rPr>
          <w:rFonts w:asciiTheme="minorHAnsi" w:hAnsiTheme="minorHAnsi" w:cstheme="minorHAnsi"/>
        </w:rPr>
        <w:t>financování</w:t>
      </w:r>
    </w:p>
    <w:p w14:paraId="5414C47D" w14:textId="77777777" w:rsidR="003B43B5" w:rsidRPr="00AF2EAC" w:rsidRDefault="003B43B5" w:rsidP="008450C5">
      <w:pPr>
        <w:pStyle w:val="Normlnweb"/>
        <w:numPr>
          <w:ilvl w:val="0"/>
          <w:numId w:val="1"/>
        </w:numPr>
        <w:jc w:val="both"/>
        <w:rPr>
          <w:rFonts w:asciiTheme="minorHAnsi" w:hAnsiTheme="minorHAnsi" w:cstheme="minorHAnsi"/>
        </w:rPr>
      </w:pPr>
      <w:r w:rsidRPr="00AF2EAC">
        <w:rPr>
          <w:rFonts w:asciiTheme="minorHAnsi" w:hAnsiTheme="minorHAnsi" w:cstheme="minorHAnsi"/>
        </w:rPr>
        <w:t>PS rovné příležitosti</w:t>
      </w:r>
    </w:p>
    <w:p w14:paraId="3BC2D098" w14:textId="77777777" w:rsidR="003B43B5" w:rsidRPr="00AF2EAC" w:rsidRDefault="003B43B5" w:rsidP="008450C5">
      <w:pPr>
        <w:pStyle w:val="Normlnweb"/>
        <w:numPr>
          <w:ilvl w:val="0"/>
          <w:numId w:val="1"/>
        </w:numPr>
        <w:jc w:val="both"/>
        <w:rPr>
          <w:rFonts w:asciiTheme="minorHAnsi" w:hAnsiTheme="minorHAnsi" w:cstheme="minorHAnsi"/>
        </w:rPr>
      </w:pPr>
      <w:r w:rsidRPr="00AF2EAC">
        <w:rPr>
          <w:rFonts w:asciiTheme="minorHAnsi" w:hAnsiTheme="minorHAnsi" w:cstheme="minorHAnsi"/>
        </w:rPr>
        <w:t>PS čtenářská gramotnost</w:t>
      </w:r>
    </w:p>
    <w:p w14:paraId="3BC92140" w14:textId="77777777" w:rsidR="003B43B5" w:rsidRPr="00AF2EAC" w:rsidRDefault="003B43B5" w:rsidP="008450C5">
      <w:pPr>
        <w:pStyle w:val="Normlnweb"/>
        <w:numPr>
          <w:ilvl w:val="0"/>
          <w:numId w:val="1"/>
        </w:numPr>
        <w:jc w:val="both"/>
        <w:rPr>
          <w:rFonts w:asciiTheme="minorHAnsi" w:hAnsiTheme="minorHAnsi" w:cstheme="minorHAnsi"/>
        </w:rPr>
      </w:pPr>
      <w:r w:rsidRPr="00AF2EAC">
        <w:rPr>
          <w:rFonts w:asciiTheme="minorHAnsi" w:hAnsiTheme="minorHAnsi" w:cstheme="minorHAnsi"/>
        </w:rPr>
        <w:t>PS matematická gramotnost</w:t>
      </w:r>
    </w:p>
    <w:p w14:paraId="6E24F60B" w14:textId="213D8FF5" w:rsidR="00684589" w:rsidRDefault="00684589" w:rsidP="00DE7520">
      <w:pPr>
        <w:jc w:val="center"/>
        <w:rPr>
          <w:b/>
        </w:rPr>
      </w:pPr>
    </w:p>
    <w:p w14:paraId="51C8681E" w14:textId="104F36FF" w:rsidR="00684589" w:rsidRDefault="00684589" w:rsidP="00DE7520">
      <w:pPr>
        <w:jc w:val="center"/>
        <w:rPr>
          <w:b/>
        </w:rPr>
      </w:pPr>
    </w:p>
    <w:p w14:paraId="49FD7DEC" w14:textId="1CD4A3CC" w:rsidR="00684589" w:rsidRDefault="00684589" w:rsidP="00DE7520">
      <w:pPr>
        <w:jc w:val="center"/>
        <w:rPr>
          <w:b/>
        </w:rPr>
      </w:pPr>
    </w:p>
    <w:p w14:paraId="249C9384" w14:textId="25D3F098" w:rsidR="00684589" w:rsidRDefault="00684589" w:rsidP="00DE7520">
      <w:pPr>
        <w:jc w:val="center"/>
        <w:rPr>
          <w:b/>
        </w:rPr>
      </w:pPr>
    </w:p>
    <w:p w14:paraId="4EC1AF31" w14:textId="776AB893" w:rsidR="00684589" w:rsidRDefault="00684589" w:rsidP="00DE7520">
      <w:pPr>
        <w:jc w:val="center"/>
        <w:rPr>
          <w:b/>
        </w:rPr>
      </w:pPr>
    </w:p>
    <w:p w14:paraId="5437CE12" w14:textId="7BE96D50" w:rsidR="00684589" w:rsidRDefault="00684589" w:rsidP="00DE7520">
      <w:pPr>
        <w:jc w:val="center"/>
        <w:rPr>
          <w:b/>
        </w:rPr>
      </w:pPr>
    </w:p>
    <w:p w14:paraId="4513A207" w14:textId="1D3BCC13" w:rsidR="00684589" w:rsidRDefault="00684589" w:rsidP="00DE7520">
      <w:pPr>
        <w:jc w:val="center"/>
        <w:rPr>
          <w:b/>
        </w:rPr>
      </w:pPr>
    </w:p>
    <w:p w14:paraId="1A10AD1A" w14:textId="0CCD7AC4" w:rsidR="00684589" w:rsidRDefault="00684589" w:rsidP="00DE7520">
      <w:pPr>
        <w:jc w:val="center"/>
        <w:rPr>
          <w:b/>
        </w:rPr>
      </w:pPr>
    </w:p>
    <w:p w14:paraId="41EB6D25" w14:textId="7FC70A44" w:rsidR="00684589" w:rsidRDefault="00684589" w:rsidP="00DE7520">
      <w:pPr>
        <w:jc w:val="center"/>
        <w:rPr>
          <w:b/>
        </w:rPr>
      </w:pPr>
    </w:p>
    <w:p w14:paraId="11E1CD24" w14:textId="77777777" w:rsidR="00684589" w:rsidRDefault="00684589" w:rsidP="00DE7520">
      <w:pPr>
        <w:jc w:val="center"/>
        <w:rPr>
          <w:b/>
        </w:rPr>
      </w:pPr>
    </w:p>
    <w:p w14:paraId="6A718D10" w14:textId="77777777" w:rsidR="00684589" w:rsidRDefault="00684589" w:rsidP="00DE7520">
      <w:pPr>
        <w:jc w:val="center"/>
        <w:rPr>
          <w:b/>
        </w:rPr>
      </w:pPr>
    </w:p>
    <w:p w14:paraId="2E0D5969" w14:textId="1B0002A1" w:rsidR="003B43B5" w:rsidRPr="00BB0AED" w:rsidRDefault="003B43B5" w:rsidP="00DE7520">
      <w:pPr>
        <w:jc w:val="center"/>
        <w:rPr>
          <w:b/>
        </w:rPr>
      </w:pPr>
      <w:r w:rsidRPr="00BB0AED">
        <w:rPr>
          <w:b/>
        </w:rPr>
        <w:t>Vztahy a vazby Partnerství</w:t>
      </w:r>
    </w:p>
    <w:p w14:paraId="512BDDB8" w14:textId="77777777" w:rsidR="003B43B5" w:rsidRDefault="004A02FC" w:rsidP="003B43B5">
      <w:pPr>
        <w:jc w:val="center"/>
      </w:pPr>
      <w:r>
        <w:rPr>
          <w:noProof/>
        </w:rPr>
        <mc:AlternateContent>
          <mc:Choice Requires="wps">
            <w:drawing>
              <wp:anchor distT="0" distB="0" distL="114300" distR="114300" simplePos="0" relativeHeight="251673600" behindDoc="0" locked="0" layoutInCell="1" allowOverlap="1" wp14:anchorId="0CB1E4C1" wp14:editId="1FA16744">
                <wp:simplePos x="0" y="0"/>
                <wp:positionH relativeFrom="column">
                  <wp:posOffset>2459355</wp:posOffset>
                </wp:positionH>
                <wp:positionV relativeFrom="paragraph">
                  <wp:posOffset>678815</wp:posOffset>
                </wp:positionV>
                <wp:extent cx="1365250" cy="279400"/>
                <wp:effectExtent l="0" t="0" r="25400" b="25400"/>
                <wp:wrapNone/>
                <wp:docPr id="13" name="Přímá spojnice se šipkou 13"/>
                <wp:cNvGraphicFramePr/>
                <a:graphic xmlns:a="http://schemas.openxmlformats.org/drawingml/2006/main">
                  <a:graphicData uri="http://schemas.microsoft.com/office/word/2010/wordprocessingShape">
                    <wps:wsp>
                      <wps:cNvCnPr/>
                      <wps:spPr>
                        <a:xfrm flipH="1" flipV="1">
                          <a:off x="0" y="0"/>
                          <a:ext cx="1365250" cy="279400"/>
                        </a:xfrm>
                        <a:prstGeom prst="straightConnector1">
                          <a:avLst/>
                        </a:prstGeom>
                        <a:ln>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B2F443" id="_x0000_t32" coordsize="21600,21600" o:spt="32" o:oned="t" path="m,l21600,21600e" filled="f">
                <v:path arrowok="t" fillok="f" o:connecttype="none"/>
                <o:lock v:ext="edit" shapetype="t"/>
              </v:shapetype>
              <v:shape id="Přímá spojnice se šipkou 13" o:spid="_x0000_s1026" type="#_x0000_t32" style="position:absolute;margin-left:193.65pt;margin-top:53.45pt;width:107.5pt;height:22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" strokecolor="#5b9bd5 [3204]" strokeweight=".5pt">
                <v:stroke dashstyle="dash" joinstyle="miter"/>
              </v:shape>
            </w:pict>
          </mc:Fallback>
        </mc:AlternateContent>
      </w:r>
      <w:r w:rsidR="00B52CD5">
        <w:rPr>
          <w:noProof/>
        </w:rPr>
        <mc:AlternateContent>
          <mc:Choice Requires="wps">
            <w:drawing>
              <wp:anchor distT="0" distB="0" distL="114300" distR="114300" simplePos="0" relativeHeight="251660288" behindDoc="0" locked="0" layoutInCell="1" allowOverlap="1" wp14:anchorId="0E035ECE" wp14:editId="3258BE6B">
                <wp:simplePos x="0" y="0"/>
                <wp:positionH relativeFrom="column">
                  <wp:posOffset>1773555</wp:posOffset>
                </wp:positionH>
                <wp:positionV relativeFrom="paragraph">
                  <wp:posOffset>602615</wp:posOffset>
                </wp:positionV>
                <wp:extent cx="831850" cy="908050"/>
                <wp:effectExtent l="0" t="38100" r="63500" b="25400"/>
                <wp:wrapNone/>
                <wp:docPr id="4" name="Přímá spojnice se šipkou 4"/>
                <wp:cNvGraphicFramePr/>
                <a:graphic xmlns:a="http://schemas.openxmlformats.org/drawingml/2006/main">
                  <a:graphicData uri="http://schemas.microsoft.com/office/word/2010/wordprocessingShape">
                    <wps:wsp>
                      <wps:cNvCnPr/>
                      <wps:spPr>
                        <a:xfrm flipV="1">
                          <a:off x="0" y="0"/>
                          <a:ext cx="83185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41CB8" id="Přímá spojnice se šipkou 4" o:spid="_x0000_s1026" type="#_x0000_t32" style="position:absolute;margin-left:139.65pt;margin-top:47.45pt;width:65.5pt;height:7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" strokecolor="#5b9bd5 [3204]" strokeweight=".5pt">
                <v:stroke endarrow="block" joinstyle="miter"/>
              </v:shape>
            </w:pict>
          </mc:Fallback>
        </mc:AlternateContent>
      </w:r>
      <w:r w:rsidR="00B52CD5">
        <w:rPr>
          <w:noProof/>
        </w:rPr>
        <mc:AlternateContent>
          <mc:Choice Requires="wps">
            <w:drawing>
              <wp:anchor distT="0" distB="0" distL="114300" distR="114300" simplePos="0" relativeHeight="251659264" behindDoc="0" locked="0" layoutInCell="1" allowOverlap="1" wp14:anchorId="118DEC33" wp14:editId="0CAB09C7">
                <wp:simplePos x="0" y="0"/>
                <wp:positionH relativeFrom="column">
                  <wp:posOffset>2541904</wp:posOffset>
                </wp:positionH>
                <wp:positionV relativeFrom="paragraph">
                  <wp:posOffset>615315</wp:posOffset>
                </wp:positionV>
                <wp:extent cx="533400" cy="1962150"/>
                <wp:effectExtent l="57150" t="38100" r="19050" b="19050"/>
                <wp:wrapNone/>
                <wp:docPr id="3" name="Přímá spojnice se šipkou 3"/>
                <wp:cNvGraphicFramePr/>
                <a:graphic xmlns:a="http://schemas.openxmlformats.org/drawingml/2006/main">
                  <a:graphicData uri="http://schemas.microsoft.com/office/word/2010/wordprocessingShape">
                    <wps:wsp>
                      <wps:cNvCnPr/>
                      <wps:spPr>
                        <a:xfrm flipH="1" flipV="1">
                          <a:off x="0" y="0"/>
                          <a:ext cx="533400" cy="196215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E42EE" id="Přímá spojnice se šipkou 3" o:spid="_x0000_s1026" type="#_x0000_t32" style="position:absolute;margin-left:200.15pt;margin-top:48.45pt;width:42pt;height:15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" strokecolor="#5b9bd5 [3204]" strokeweight=".5pt">
                <v:stroke dashstyle="dash" endarrow="block" joinstyle="miter"/>
              </v:shape>
            </w:pict>
          </mc:Fallback>
        </mc:AlternateContent>
      </w:r>
      <w:r w:rsidR="00B52CD5">
        <w:rPr>
          <w:noProof/>
        </w:rPr>
        <mc:AlternateContent>
          <mc:Choice Requires="wps">
            <w:drawing>
              <wp:anchor distT="0" distB="0" distL="114300" distR="114300" simplePos="0" relativeHeight="251666432" behindDoc="0" locked="0" layoutInCell="1" allowOverlap="1" wp14:anchorId="18A2DDB1" wp14:editId="3B1F8896">
                <wp:simplePos x="0" y="0"/>
                <wp:positionH relativeFrom="column">
                  <wp:posOffset>2459355</wp:posOffset>
                </wp:positionH>
                <wp:positionV relativeFrom="paragraph">
                  <wp:posOffset>608965</wp:posOffset>
                </wp:positionV>
                <wp:extent cx="1403350" cy="1606550"/>
                <wp:effectExtent l="38100" t="38100" r="25400" b="31750"/>
                <wp:wrapNone/>
                <wp:docPr id="8" name="Přímá spojnice se šipkou 8"/>
                <wp:cNvGraphicFramePr/>
                <a:graphic xmlns:a="http://schemas.openxmlformats.org/drawingml/2006/main">
                  <a:graphicData uri="http://schemas.microsoft.com/office/word/2010/wordprocessingShape">
                    <wps:wsp>
                      <wps:cNvCnPr/>
                      <wps:spPr>
                        <a:xfrm flipH="1" flipV="1">
                          <a:off x="0" y="0"/>
                          <a:ext cx="1403350" cy="160655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A34B0" id="Přímá spojnice se šipkou 8" o:spid="_x0000_s1026" type="#_x0000_t32" style="position:absolute;margin-left:193.65pt;margin-top:47.95pt;width:110.5pt;height:12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" strokecolor="#5b9bd5 [3204]" strokeweight=".5pt">
                <v:stroke dashstyle="dash" endarrow="block" joinstyle="miter"/>
              </v:shape>
            </w:pict>
          </mc:Fallback>
        </mc:AlternateContent>
      </w:r>
      <w:r w:rsidR="00B52CD5">
        <w:rPr>
          <w:noProof/>
        </w:rPr>
        <mc:AlternateContent>
          <mc:Choice Requires="wps">
            <w:drawing>
              <wp:anchor distT="0" distB="0" distL="114300" distR="114300" simplePos="0" relativeHeight="251667456" behindDoc="0" locked="0" layoutInCell="1" allowOverlap="1" wp14:anchorId="43C7A3F1" wp14:editId="5CE9349B">
                <wp:simplePos x="0" y="0"/>
                <wp:positionH relativeFrom="column">
                  <wp:posOffset>2376805</wp:posOffset>
                </wp:positionH>
                <wp:positionV relativeFrom="paragraph">
                  <wp:posOffset>570865</wp:posOffset>
                </wp:positionV>
                <wp:extent cx="1422400" cy="1016000"/>
                <wp:effectExtent l="38100" t="38100" r="25400" b="31750"/>
                <wp:wrapNone/>
                <wp:docPr id="9" name="Přímá spojnice se šipkou 9"/>
                <wp:cNvGraphicFramePr/>
                <a:graphic xmlns:a="http://schemas.openxmlformats.org/drawingml/2006/main">
                  <a:graphicData uri="http://schemas.microsoft.com/office/word/2010/wordprocessingShape">
                    <wps:wsp>
                      <wps:cNvCnPr/>
                      <wps:spPr>
                        <a:xfrm flipH="1" flipV="1">
                          <a:off x="0" y="0"/>
                          <a:ext cx="1422400" cy="101600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8BF736" id="Přímá spojnice se šipkou 9" o:spid="_x0000_s1026" type="#_x0000_t32" style="position:absolute;margin-left:187.15pt;margin-top:44.95pt;width:112pt;height:80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" strokecolor="#5b9bd5 [3204]" strokeweight=".5pt">
                <v:stroke dashstyle="dash" endarrow="block" joinstyle="miter"/>
              </v:shape>
            </w:pict>
          </mc:Fallback>
        </mc:AlternateContent>
      </w:r>
      <w:r w:rsidR="003B43B5">
        <w:rPr>
          <w:noProof/>
        </w:rPr>
        <w:drawing>
          <wp:inline distT="0" distB="0" distL="0" distR="0" wp14:anchorId="79941943" wp14:editId="419A2251">
            <wp:extent cx="4819650" cy="3213100"/>
            <wp:effectExtent l="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0C85331" w14:textId="77777777" w:rsidR="00684589" w:rsidRDefault="00684589" w:rsidP="000247E3">
      <w:pPr>
        <w:autoSpaceDE w:val="0"/>
        <w:autoSpaceDN w:val="0"/>
        <w:adjustRightInd w:val="0"/>
        <w:jc w:val="center"/>
        <w:rPr>
          <w:rFonts w:asciiTheme="minorHAnsi" w:eastAsiaTheme="minorHAnsi" w:hAnsiTheme="minorHAnsi" w:cstheme="minorHAnsi"/>
          <w:b/>
          <w:bCs/>
          <w:i/>
          <w:iCs/>
          <w:color w:val="000000"/>
          <w:lang w:eastAsia="en-US"/>
        </w:rPr>
      </w:pPr>
    </w:p>
    <w:p w14:paraId="1AE5CE1D" w14:textId="1E878A10" w:rsidR="000247E3" w:rsidRPr="000247E3" w:rsidRDefault="000247E3" w:rsidP="000247E3">
      <w:pPr>
        <w:autoSpaceDE w:val="0"/>
        <w:autoSpaceDN w:val="0"/>
        <w:adjustRightInd w:val="0"/>
        <w:jc w:val="center"/>
        <w:rPr>
          <w:rFonts w:asciiTheme="minorHAnsi" w:eastAsiaTheme="minorHAnsi" w:hAnsiTheme="minorHAnsi" w:cstheme="minorHAnsi"/>
          <w:b/>
          <w:bCs/>
          <w:i/>
          <w:iCs/>
          <w:color w:val="000000"/>
          <w:lang w:eastAsia="en-US"/>
        </w:rPr>
      </w:pPr>
      <w:r w:rsidRPr="000247E3">
        <w:rPr>
          <w:rFonts w:asciiTheme="minorHAnsi" w:eastAsiaTheme="minorHAnsi" w:hAnsiTheme="minorHAnsi" w:cstheme="minorHAnsi"/>
          <w:b/>
          <w:bCs/>
          <w:i/>
          <w:iCs/>
          <w:color w:val="000000"/>
          <w:lang w:eastAsia="en-US"/>
        </w:rPr>
        <w:t>Složení a definice rolí orgánů partnerství MAP</w:t>
      </w:r>
    </w:p>
    <w:p w14:paraId="7D20E215" w14:textId="77777777" w:rsidR="000247E3" w:rsidRPr="000247E3" w:rsidRDefault="000247E3" w:rsidP="000247E3">
      <w:pPr>
        <w:autoSpaceDE w:val="0"/>
        <w:autoSpaceDN w:val="0"/>
        <w:adjustRightInd w:val="0"/>
        <w:rPr>
          <w:rFonts w:asciiTheme="minorHAnsi" w:eastAsiaTheme="minorHAnsi" w:hAnsiTheme="minorHAnsi" w:cstheme="minorHAnsi"/>
          <w:sz w:val="20"/>
          <w:szCs w:val="20"/>
          <w:lang w:eastAsia="en-US"/>
        </w:rPr>
      </w:pPr>
      <w:r w:rsidRPr="000247E3">
        <w:rPr>
          <w:rFonts w:asciiTheme="minorHAnsi" w:eastAsiaTheme="minorHAnsi" w:hAnsiTheme="minorHAnsi" w:cstheme="minorHAnsi"/>
          <w:sz w:val="20"/>
          <w:szCs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755"/>
        <w:gridCol w:w="7"/>
      </w:tblGrid>
      <w:tr w:rsidR="000247E3" w:rsidRPr="000247E3" w14:paraId="682C2DCE" w14:textId="77777777" w:rsidTr="00763F5E">
        <w:trPr>
          <w:gridAfter w:val="1"/>
          <w:wAfter w:w="7" w:type="dxa"/>
          <w:trHeight w:val="120"/>
        </w:trPr>
        <w:tc>
          <w:tcPr>
            <w:tcW w:w="2093" w:type="dxa"/>
          </w:tcPr>
          <w:p w14:paraId="718E3EA1"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Název </w:t>
            </w:r>
          </w:p>
        </w:tc>
        <w:tc>
          <w:tcPr>
            <w:tcW w:w="6755" w:type="dxa"/>
          </w:tcPr>
          <w:p w14:paraId="7905A231" w14:textId="77777777" w:rsidR="000247E3" w:rsidRPr="000247E3" w:rsidRDefault="000247E3" w:rsidP="000247E3">
            <w:pPr>
              <w:autoSpaceDE w:val="0"/>
              <w:autoSpaceDN w:val="0"/>
              <w:adjustRightInd w:val="0"/>
              <w:rPr>
                <w:rFonts w:asciiTheme="minorHAnsi" w:eastAsiaTheme="minorHAnsi" w:hAnsiTheme="minorHAnsi" w:cstheme="minorHAnsi"/>
                <w:b/>
                <w:color w:val="000000"/>
                <w:sz w:val="20"/>
                <w:szCs w:val="20"/>
                <w:lang w:eastAsia="en-US"/>
              </w:rPr>
            </w:pPr>
            <w:r w:rsidRPr="000247E3">
              <w:rPr>
                <w:rFonts w:asciiTheme="minorHAnsi" w:eastAsiaTheme="minorHAnsi" w:hAnsiTheme="minorHAnsi" w:cstheme="minorHAnsi"/>
                <w:b/>
                <w:color w:val="000000"/>
                <w:sz w:val="20"/>
                <w:szCs w:val="20"/>
                <w:lang w:eastAsia="en-US"/>
              </w:rPr>
              <w:t xml:space="preserve">Realizační tým MAP </w:t>
            </w:r>
          </w:p>
        </w:tc>
      </w:tr>
      <w:tr w:rsidR="000247E3" w:rsidRPr="000247E3" w14:paraId="5E82DC28" w14:textId="77777777" w:rsidTr="00763F5E">
        <w:trPr>
          <w:gridAfter w:val="1"/>
          <w:wAfter w:w="7" w:type="dxa"/>
          <w:trHeight w:val="120"/>
        </w:trPr>
        <w:tc>
          <w:tcPr>
            <w:tcW w:w="2093" w:type="dxa"/>
          </w:tcPr>
          <w:p w14:paraId="01E6295B"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Územní působnost</w:t>
            </w:r>
          </w:p>
        </w:tc>
        <w:tc>
          <w:tcPr>
            <w:tcW w:w="6755" w:type="dxa"/>
          </w:tcPr>
          <w:p w14:paraId="75CD42A6"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Blovicko, Přešticko</w:t>
            </w:r>
          </w:p>
        </w:tc>
      </w:tr>
      <w:tr w:rsidR="000247E3" w:rsidRPr="000247E3" w14:paraId="17ADFF21" w14:textId="77777777" w:rsidTr="00763F5E">
        <w:trPr>
          <w:gridAfter w:val="1"/>
          <w:wAfter w:w="7" w:type="dxa"/>
          <w:trHeight w:val="559"/>
        </w:trPr>
        <w:tc>
          <w:tcPr>
            <w:tcW w:w="2093" w:type="dxa"/>
          </w:tcPr>
          <w:p w14:paraId="5D44D30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Role a vazby </w:t>
            </w:r>
          </w:p>
        </w:tc>
        <w:tc>
          <w:tcPr>
            <w:tcW w:w="6755" w:type="dxa"/>
          </w:tcPr>
          <w:p w14:paraId="3461A8D6"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Je odpovědný za: </w:t>
            </w:r>
          </w:p>
          <w:p w14:paraId="2196F109"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 tvorbu a realizaci MAP dle postupů definovaných v metodických materiálech MŠMT. </w:t>
            </w:r>
          </w:p>
          <w:p w14:paraId="26FFBD95"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 koordinaci realizace usnesení Řídícího výboru, </w:t>
            </w:r>
          </w:p>
          <w:p w14:paraId="3C18BE9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zabezpečení jednání Řídícího výboru a pracovních skupin</w:t>
            </w:r>
          </w:p>
          <w:p w14:paraId="1C5583CD"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komunikaci se všemi subjekty či jednotlivci zapojenými do MAP</w:t>
            </w:r>
          </w:p>
        </w:tc>
      </w:tr>
      <w:tr w:rsidR="000247E3" w:rsidRPr="000247E3" w14:paraId="46699444" w14:textId="77777777" w:rsidTr="00763F5E">
        <w:trPr>
          <w:trHeight w:val="120"/>
        </w:trPr>
        <w:tc>
          <w:tcPr>
            <w:tcW w:w="2093" w:type="dxa"/>
          </w:tcPr>
          <w:p w14:paraId="09215C8C"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Složení </w:t>
            </w:r>
          </w:p>
        </w:tc>
        <w:tc>
          <w:tcPr>
            <w:tcW w:w="6762" w:type="dxa"/>
            <w:gridSpan w:val="2"/>
          </w:tcPr>
          <w:p w14:paraId="5FE82C3E" w14:textId="2BBEEA3C"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684589">
              <w:rPr>
                <w:rFonts w:asciiTheme="minorHAnsi" w:eastAsiaTheme="minorHAnsi" w:hAnsiTheme="minorHAnsi" w:cstheme="minorHAnsi"/>
                <w:color w:val="000000"/>
                <w:sz w:val="20"/>
                <w:szCs w:val="20"/>
                <w:lang w:eastAsia="en-US"/>
              </w:rPr>
              <w:t>Naxerová</w:t>
            </w:r>
            <w:r w:rsidRPr="000247E3">
              <w:rPr>
                <w:rFonts w:asciiTheme="minorHAnsi" w:eastAsiaTheme="minorHAnsi" w:hAnsiTheme="minorHAnsi" w:cstheme="minorHAnsi"/>
                <w:color w:val="000000"/>
                <w:sz w:val="20"/>
                <w:szCs w:val="20"/>
                <w:lang w:eastAsia="en-US"/>
              </w:rPr>
              <w:t xml:space="preserve">, </w:t>
            </w:r>
            <w:r w:rsidRPr="000247E3">
              <w:rPr>
                <w:rFonts w:asciiTheme="minorHAnsi" w:eastAsiaTheme="minorHAnsi" w:hAnsiTheme="minorHAnsi" w:cstheme="minorHAnsi"/>
                <w:bCs/>
                <w:color w:val="000000"/>
                <w:sz w:val="20"/>
                <w:szCs w:val="20"/>
                <w:lang w:eastAsia="en-US"/>
              </w:rPr>
              <w:t xml:space="preserve">Hlavní manažer projektu </w:t>
            </w:r>
          </w:p>
          <w:p w14:paraId="68F62801"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Pavla Dusíková Jindrová, MSc, Metodik projektu</w:t>
            </w:r>
          </w:p>
        </w:tc>
      </w:tr>
      <w:tr w:rsidR="000247E3" w:rsidRPr="000247E3" w14:paraId="6E7FF542" w14:textId="77777777" w:rsidTr="00763F5E">
        <w:trPr>
          <w:gridAfter w:val="1"/>
          <w:wAfter w:w="7" w:type="dxa"/>
          <w:trHeight w:val="246"/>
        </w:trPr>
        <w:tc>
          <w:tcPr>
            <w:tcW w:w="2093" w:type="dxa"/>
          </w:tcPr>
          <w:p w14:paraId="5B69CFBD"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Četnost setkávání </w:t>
            </w:r>
          </w:p>
        </w:tc>
        <w:tc>
          <w:tcPr>
            <w:tcW w:w="6755" w:type="dxa"/>
          </w:tcPr>
          <w:p w14:paraId="05537A1A"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dle potřeby</w:t>
            </w:r>
          </w:p>
        </w:tc>
      </w:tr>
      <w:tr w:rsidR="000247E3" w:rsidRPr="000247E3" w14:paraId="65DC6E30" w14:textId="77777777" w:rsidTr="00763F5E">
        <w:trPr>
          <w:gridAfter w:val="1"/>
          <w:wAfter w:w="7" w:type="dxa"/>
          <w:trHeight w:val="246"/>
        </w:trPr>
        <w:tc>
          <w:tcPr>
            <w:tcW w:w="2093" w:type="dxa"/>
          </w:tcPr>
          <w:p w14:paraId="3DF0DF8F"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Odpovědná osoba</w:t>
            </w:r>
          </w:p>
        </w:tc>
        <w:tc>
          <w:tcPr>
            <w:tcW w:w="6755" w:type="dxa"/>
          </w:tcPr>
          <w:p w14:paraId="5CBD5115" w14:textId="2FA903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684589">
              <w:rPr>
                <w:rFonts w:asciiTheme="minorHAnsi" w:eastAsiaTheme="minorHAnsi" w:hAnsiTheme="minorHAnsi" w:cstheme="minorHAnsi"/>
                <w:color w:val="000000"/>
                <w:sz w:val="20"/>
                <w:szCs w:val="20"/>
                <w:lang w:eastAsia="en-US"/>
              </w:rPr>
              <w:t>Naxerová</w:t>
            </w:r>
          </w:p>
        </w:tc>
      </w:tr>
    </w:tbl>
    <w:p w14:paraId="547C264A"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p w14:paraId="39D5D294"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756"/>
        <w:gridCol w:w="6"/>
      </w:tblGrid>
      <w:tr w:rsidR="000247E3" w:rsidRPr="000247E3" w14:paraId="3CD482F2" w14:textId="77777777" w:rsidTr="00763F5E">
        <w:trPr>
          <w:gridAfter w:val="1"/>
          <w:wAfter w:w="6" w:type="dxa"/>
          <w:trHeight w:val="120"/>
        </w:trPr>
        <w:tc>
          <w:tcPr>
            <w:tcW w:w="2093" w:type="dxa"/>
          </w:tcPr>
          <w:p w14:paraId="5AFC4E9B"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 Název </w:t>
            </w:r>
          </w:p>
        </w:tc>
        <w:tc>
          <w:tcPr>
            <w:tcW w:w="6756" w:type="dxa"/>
          </w:tcPr>
          <w:p w14:paraId="1C607E28" w14:textId="77777777" w:rsidR="000247E3" w:rsidRPr="000247E3" w:rsidRDefault="000247E3" w:rsidP="000247E3">
            <w:pPr>
              <w:autoSpaceDE w:val="0"/>
              <w:autoSpaceDN w:val="0"/>
              <w:adjustRightInd w:val="0"/>
              <w:rPr>
                <w:rFonts w:asciiTheme="minorHAnsi" w:eastAsiaTheme="minorHAnsi" w:hAnsiTheme="minorHAnsi" w:cstheme="minorHAnsi"/>
                <w:b/>
                <w:color w:val="000000"/>
                <w:sz w:val="20"/>
                <w:szCs w:val="20"/>
                <w:lang w:eastAsia="en-US"/>
              </w:rPr>
            </w:pPr>
            <w:r w:rsidRPr="000247E3">
              <w:rPr>
                <w:rFonts w:asciiTheme="minorHAnsi" w:eastAsiaTheme="minorHAnsi" w:hAnsiTheme="minorHAnsi" w:cstheme="minorHAnsi"/>
                <w:b/>
                <w:color w:val="000000"/>
                <w:sz w:val="20"/>
                <w:szCs w:val="20"/>
                <w:lang w:eastAsia="en-US"/>
              </w:rPr>
              <w:t xml:space="preserve">Řídící výbor MAP </w:t>
            </w:r>
          </w:p>
        </w:tc>
      </w:tr>
      <w:tr w:rsidR="000247E3" w:rsidRPr="000247E3" w14:paraId="6740E13E" w14:textId="77777777" w:rsidTr="00763F5E">
        <w:trPr>
          <w:gridAfter w:val="1"/>
          <w:wAfter w:w="6" w:type="dxa"/>
          <w:trHeight w:val="120"/>
        </w:trPr>
        <w:tc>
          <w:tcPr>
            <w:tcW w:w="2093" w:type="dxa"/>
          </w:tcPr>
          <w:p w14:paraId="3FB06384"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Územní působnost</w:t>
            </w:r>
          </w:p>
        </w:tc>
        <w:tc>
          <w:tcPr>
            <w:tcW w:w="6756" w:type="dxa"/>
          </w:tcPr>
          <w:p w14:paraId="6CE6A47B"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Blovicko, Přešticko</w:t>
            </w:r>
          </w:p>
        </w:tc>
      </w:tr>
      <w:tr w:rsidR="000247E3" w:rsidRPr="000247E3" w14:paraId="3D80CAC6" w14:textId="77777777" w:rsidTr="00763F5E">
        <w:trPr>
          <w:gridAfter w:val="1"/>
          <w:wAfter w:w="6" w:type="dxa"/>
          <w:trHeight w:val="1144"/>
        </w:trPr>
        <w:tc>
          <w:tcPr>
            <w:tcW w:w="2093" w:type="dxa"/>
          </w:tcPr>
          <w:p w14:paraId="3F0DEA5B"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Role a vazby </w:t>
            </w:r>
          </w:p>
        </w:tc>
        <w:tc>
          <w:tcPr>
            <w:tcW w:w="6756" w:type="dxa"/>
          </w:tcPr>
          <w:p w14:paraId="13E46EF1" w14:textId="31FA5EAF" w:rsidR="000247E3" w:rsidRPr="000247E3" w:rsidRDefault="000247E3" w:rsidP="000247E3">
            <w:pPr>
              <w:autoSpaceDE w:val="0"/>
              <w:autoSpaceDN w:val="0"/>
              <w:adjustRightInd w:val="0"/>
              <w:jc w:val="both"/>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Řídící výbor je hlavním orgánem partnerství MAP. Činnost, složení a struktura Řídícího výboru je definována </w:t>
            </w:r>
            <w:r w:rsidRPr="000247E3">
              <w:rPr>
                <w:rFonts w:asciiTheme="minorHAnsi" w:eastAsiaTheme="minorHAnsi" w:hAnsiTheme="minorHAnsi" w:cstheme="minorHAnsi"/>
                <w:bCs/>
                <w:iCs/>
                <w:color w:val="000000"/>
                <w:sz w:val="20"/>
                <w:szCs w:val="20"/>
                <w:lang w:eastAsia="en-US"/>
              </w:rPr>
              <w:t>Statutem Řídícího výboru MAP</w:t>
            </w:r>
            <w:r w:rsidRPr="000247E3">
              <w:rPr>
                <w:rFonts w:asciiTheme="minorHAnsi" w:eastAsiaTheme="minorHAnsi" w:hAnsiTheme="minorHAnsi" w:cstheme="minorHAnsi"/>
                <w:color w:val="000000"/>
                <w:sz w:val="20"/>
                <w:szCs w:val="20"/>
                <w:lang w:eastAsia="en-US"/>
              </w:rPr>
              <w:t xml:space="preserve">. Způsob svolávání zasedání, jednání, rozhodování a přijímání závěrů Řídícího výboru je upraveno </w:t>
            </w:r>
            <w:r w:rsidRPr="000247E3">
              <w:rPr>
                <w:rFonts w:asciiTheme="minorHAnsi" w:eastAsiaTheme="minorHAnsi" w:hAnsiTheme="minorHAnsi" w:cstheme="minorHAnsi"/>
                <w:bCs/>
                <w:iCs/>
                <w:color w:val="000000"/>
                <w:sz w:val="20"/>
                <w:szCs w:val="20"/>
                <w:lang w:eastAsia="en-US"/>
              </w:rPr>
              <w:t>Jednacím řádem Řídícího výboru MAP</w:t>
            </w:r>
            <w:r w:rsidRPr="000247E3">
              <w:rPr>
                <w:rFonts w:asciiTheme="minorHAnsi" w:eastAsiaTheme="minorHAnsi" w:hAnsiTheme="minorHAnsi" w:cstheme="minorHAnsi"/>
                <w:color w:val="000000"/>
                <w:sz w:val="20"/>
                <w:szCs w:val="20"/>
                <w:lang w:eastAsia="en-US"/>
              </w:rPr>
              <w:t xml:space="preserve">. Jednání Řídícího výboru jsou otevřená a </w:t>
            </w:r>
            <w:r w:rsidRPr="000247E3">
              <w:rPr>
                <w:rFonts w:asciiTheme="minorHAnsi" w:eastAsiaTheme="minorHAnsi" w:hAnsiTheme="minorHAnsi" w:cstheme="minorHAnsi"/>
                <w:color w:val="000000"/>
                <w:sz w:val="20"/>
                <w:szCs w:val="20"/>
                <w:lang w:eastAsia="en-US"/>
              </w:rPr>
              <w:lastRenderedPageBreak/>
              <w:t>pozvánka na jednání je realizačním týmem MAP</w:t>
            </w:r>
            <w:r w:rsidR="00B06BF0">
              <w:rPr>
                <w:rFonts w:asciiTheme="minorHAnsi" w:eastAsiaTheme="minorHAnsi" w:hAnsiTheme="minorHAnsi" w:cstheme="minorHAnsi"/>
                <w:color w:val="000000"/>
                <w:sz w:val="20"/>
                <w:szCs w:val="20"/>
                <w:lang w:eastAsia="en-US"/>
              </w:rPr>
              <w:t xml:space="preserve"> rozesílána členům elektronickou poštou a je</w:t>
            </w:r>
            <w:r w:rsidRPr="000247E3">
              <w:rPr>
                <w:rFonts w:asciiTheme="minorHAnsi" w:eastAsiaTheme="minorHAnsi" w:hAnsiTheme="minorHAnsi" w:cstheme="minorHAnsi"/>
                <w:color w:val="000000"/>
                <w:sz w:val="20"/>
                <w:szCs w:val="20"/>
                <w:lang w:eastAsia="en-US"/>
              </w:rPr>
              <w:t xml:space="preserve"> zveřejněna na webové stránce </w:t>
            </w:r>
            <w:r w:rsidR="00B06BF0">
              <w:rPr>
                <w:rFonts w:asciiTheme="minorHAnsi" w:eastAsiaTheme="minorHAnsi" w:hAnsiTheme="minorHAnsi" w:cstheme="minorHAnsi"/>
                <w:color w:val="000000"/>
                <w:sz w:val="20"/>
                <w:szCs w:val="20"/>
                <w:lang w:eastAsia="en-US"/>
              </w:rPr>
              <w:t>MAP.</w:t>
            </w:r>
          </w:p>
        </w:tc>
      </w:tr>
      <w:tr w:rsidR="000247E3" w:rsidRPr="000247E3" w14:paraId="28DB40E0" w14:textId="77777777" w:rsidTr="00763F5E">
        <w:trPr>
          <w:trHeight w:val="120"/>
        </w:trPr>
        <w:tc>
          <w:tcPr>
            <w:tcW w:w="2093" w:type="dxa"/>
          </w:tcPr>
          <w:p w14:paraId="10EFE2C0"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lastRenderedPageBreak/>
              <w:t xml:space="preserve">Složení </w:t>
            </w:r>
          </w:p>
        </w:tc>
        <w:tc>
          <w:tcPr>
            <w:tcW w:w="6762" w:type="dxa"/>
            <w:gridSpan w:val="2"/>
          </w:tcPr>
          <w:p w14:paraId="5DDAAAE7" w14:textId="31A5E7A0"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Dle Postupů MAP</w:t>
            </w:r>
            <w:r w:rsidR="00B06BF0">
              <w:rPr>
                <w:rFonts w:asciiTheme="minorHAnsi" w:eastAsiaTheme="minorHAnsi" w:hAnsiTheme="minorHAnsi" w:cstheme="minorHAnsi"/>
                <w:color w:val="000000"/>
                <w:sz w:val="20"/>
                <w:szCs w:val="20"/>
                <w:lang w:eastAsia="en-US"/>
              </w:rPr>
              <w:t xml:space="preserve"> III</w:t>
            </w:r>
          </w:p>
        </w:tc>
      </w:tr>
      <w:tr w:rsidR="000247E3" w:rsidRPr="000247E3" w14:paraId="53CCAFA7" w14:textId="77777777" w:rsidTr="00763F5E">
        <w:trPr>
          <w:gridAfter w:val="1"/>
          <w:wAfter w:w="6" w:type="dxa"/>
          <w:trHeight w:val="120"/>
        </w:trPr>
        <w:tc>
          <w:tcPr>
            <w:tcW w:w="2093" w:type="dxa"/>
          </w:tcPr>
          <w:p w14:paraId="7E54ACDC"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Četnost setkávání </w:t>
            </w:r>
          </w:p>
        </w:tc>
        <w:tc>
          <w:tcPr>
            <w:tcW w:w="6756" w:type="dxa"/>
          </w:tcPr>
          <w:p w14:paraId="11786BCF"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min. 2x ročně </w:t>
            </w:r>
          </w:p>
        </w:tc>
      </w:tr>
      <w:tr w:rsidR="000247E3" w:rsidRPr="000247E3" w14:paraId="0EA69AF1" w14:textId="77777777" w:rsidTr="00763F5E">
        <w:trPr>
          <w:gridAfter w:val="1"/>
          <w:wAfter w:w="6" w:type="dxa"/>
          <w:trHeight w:val="120"/>
        </w:trPr>
        <w:tc>
          <w:tcPr>
            <w:tcW w:w="2093" w:type="dxa"/>
          </w:tcPr>
          <w:p w14:paraId="6E7B7022"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Odpovědná osoba </w:t>
            </w:r>
          </w:p>
        </w:tc>
        <w:tc>
          <w:tcPr>
            <w:tcW w:w="6756" w:type="dxa"/>
          </w:tcPr>
          <w:p w14:paraId="1089B9B9" w14:textId="14FBEB8A"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B06BF0">
              <w:rPr>
                <w:rFonts w:asciiTheme="minorHAnsi" w:eastAsiaTheme="minorHAnsi" w:hAnsiTheme="minorHAnsi" w:cstheme="minorHAnsi"/>
                <w:color w:val="000000"/>
                <w:sz w:val="20"/>
                <w:szCs w:val="20"/>
                <w:lang w:eastAsia="en-US"/>
              </w:rPr>
              <w:t>Naxerová</w:t>
            </w:r>
          </w:p>
        </w:tc>
      </w:tr>
    </w:tbl>
    <w:p w14:paraId="2892D3E3"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p w14:paraId="23D7781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762"/>
      </w:tblGrid>
      <w:tr w:rsidR="000247E3" w:rsidRPr="000247E3" w14:paraId="2C5AA270" w14:textId="77777777" w:rsidTr="00763F5E">
        <w:trPr>
          <w:trHeight w:val="120"/>
        </w:trPr>
        <w:tc>
          <w:tcPr>
            <w:tcW w:w="2093" w:type="dxa"/>
          </w:tcPr>
          <w:p w14:paraId="1C27E9C6"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Název </w:t>
            </w:r>
          </w:p>
        </w:tc>
        <w:tc>
          <w:tcPr>
            <w:tcW w:w="6762" w:type="dxa"/>
          </w:tcPr>
          <w:p w14:paraId="4240005C" w14:textId="77777777" w:rsidR="000247E3" w:rsidRPr="000247E3" w:rsidRDefault="000247E3" w:rsidP="000247E3">
            <w:pPr>
              <w:autoSpaceDE w:val="0"/>
              <w:autoSpaceDN w:val="0"/>
              <w:adjustRightInd w:val="0"/>
              <w:rPr>
                <w:rFonts w:asciiTheme="minorHAnsi" w:eastAsiaTheme="minorHAnsi" w:hAnsiTheme="minorHAnsi" w:cstheme="minorHAnsi"/>
                <w:b/>
                <w:color w:val="000000"/>
                <w:sz w:val="20"/>
                <w:szCs w:val="20"/>
                <w:lang w:eastAsia="en-US"/>
              </w:rPr>
            </w:pPr>
            <w:r w:rsidRPr="000247E3">
              <w:rPr>
                <w:rFonts w:asciiTheme="minorHAnsi" w:eastAsiaTheme="minorHAnsi" w:hAnsiTheme="minorHAnsi" w:cstheme="minorHAnsi"/>
                <w:b/>
                <w:color w:val="000000"/>
                <w:sz w:val="20"/>
                <w:szCs w:val="20"/>
                <w:lang w:eastAsia="en-US"/>
              </w:rPr>
              <w:t xml:space="preserve">PS čtenářská gramotnost </w:t>
            </w:r>
          </w:p>
        </w:tc>
      </w:tr>
      <w:tr w:rsidR="000247E3" w:rsidRPr="000247E3" w14:paraId="137051AE" w14:textId="77777777" w:rsidTr="00763F5E">
        <w:trPr>
          <w:trHeight w:val="120"/>
        </w:trPr>
        <w:tc>
          <w:tcPr>
            <w:tcW w:w="2093" w:type="dxa"/>
          </w:tcPr>
          <w:p w14:paraId="2C167470"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Územní působnost</w:t>
            </w:r>
          </w:p>
        </w:tc>
        <w:tc>
          <w:tcPr>
            <w:tcW w:w="6762" w:type="dxa"/>
          </w:tcPr>
          <w:p w14:paraId="747DA6A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Blovicko, Přešticko</w:t>
            </w:r>
          </w:p>
        </w:tc>
      </w:tr>
      <w:tr w:rsidR="000247E3" w:rsidRPr="000247E3" w14:paraId="7F8491FA" w14:textId="77777777" w:rsidTr="00763F5E">
        <w:trPr>
          <w:trHeight w:val="1731"/>
        </w:trPr>
        <w:tc>
          <w:tcPr>
            <w:tcW w:w="2093" w:type="dxa"/>
          </w:tcPr>
          <w:p w14:paraId="56FA4C69"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Role a vazby </w:t>
            </w:r>
          </w:p>
        </w:tc>
        <w:tc>
          <w:tcPr>
            <w:tcW w:w="6762" w:type="dxa"/>
          </w:tcPr>
          <w:p w14:paraId="5B524DEE" w14:textId="647D8B04" w:rsidR="000247E3" w:rsidRPr="000247E3" w:rsidRDefault="000247E3" w:rsidP="000247E3">
            <w:pPr>
              <w:autoSpaceDE w:val="0"/>
              <w:autoSpaceDN w:val="0"/>
              <w:adjustRightInd w:val="0"/>
              <w:jc w:val="both"/>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Pracovní skupina je zřízena Řídícím výborem MAP a v souladu s metodickými postupy pro tvorbu a realizaci MAP. Za zabezpečení jednání pracovní skupiny je odpovědný realizační tým MAP. Jednání pracovní skupiny řídí </w:t>
            </w:r>
            <w:r w:rsidRPr="00B45EE3">
              <w:rPr>
                <w:rFonts w:asciiTheme="minorHAnsi" w:eastAsiaTheme="minorHAnsi" w:hAnsiTheme="minorHAnsi" w:cstheme="minorHAnsi"/>
                <w:color w:val="000000"/>
                <w:sz w:val="20"/>
                <w:szCs w:val="20"/>
                <w:lang w:eastAsia="en-US"/>
              </w:rPr>
              <w:t>vedoucí pracovní skupiny nebo zástupce realizačního týmu MAP.</w:t>
            </w:r>
            <w:r w:rsidRPr="000247E3">
              <w:rPr>
                <w:rFonts w:asciiTheme="minorHAnsi" w:eastAsiaTheme="minorHAnsi" w:hAnsiTheme="minorHAnsi" w:cstheme="minorHAnsi"/>
                <w:color w:val="000000"/>
                <w:sz w:val="20"/>
                <w:szCs w:val="20"/>
                <w:lang w:eastAsia="en-US"/>
              </w:rPr>
              <w:t xml:space="preserve"> Pracovní skupiny mohou na své jednání přizvat externí experty. Pozvánky na jednání pracovní skupiny jsou rozesílány všem subjektům či jednotlivcům zapojeným do tvorby či realizace MAP nebo zveřejněny na webu MAP. Jednání pracovní skupiny jsou otevřená a může se jich zúčastnit každý zájemce o řešenou problematiku. Výstupy z jednání pracovní skupiny jsou předkládány k projednání Řídícímu výboru. </w:t>
            </w:r>
          </w:p>
        </w:tc>
      </w:tr>
      <w:tr w:rsidR="000247E3" w:rsidRPr="000247E3" w14:paraId="466B0DCF" w14:textId="77777777" w:rsidTr="00763F5E">
        <w:trPr>
          <w:trHeight w:val="120"/>
        </w:trPr>
        <w:tc>
          <w:tcPr>
            <w:tcW w:w="2093" w:type="dxa"/>
          </w:tcPr>
          <w:p w14:paraId="1BE120F4"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Složení </w:t>
            </w:r>
          </w:p>
        </w:tc>
        <w:tc>
          <w:tcPr>
            <w:tcW w:w="6762" w:type="dxa"/>
          </w:tcPr>
          <w:p w14:paraId="26B9F14E" w14:textId="7E1EF398"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min. 3 členové (z toho min. 1 pedag.</w:t>
            </w:r>
            <w:r w:rsidR="009A2CDE">
              <w:rPr>
                <w:rFonts w:asciiTheme="minorHAnsi" w:eastAsiaTheme="minorHAnsi" w:hAnsiTheme="minorHAnsi" w:cstheme="minorHAnsi"/>
                <w:color w:val="000000"/>
                <w:sz w:val="20"/>
                <w:szCs w:val="20"/>
                <w:lang w:eastAsia="en-US"/>
              </w:rPr>
              <w:t xml:space="preserve"> </w:t>
            </w:r>
            <w:r w:rsidRPr="000247E3">
              <w:rPr>
                <w:rFonts w:asciiTheme="minorHAnsi" w:eastAsiaTheme="minorHAnsi" w:hAnsiTheme="minorHAnsi" w:cstheme="minorHAnsi"/>
                <w:color w:val="000000"/>
                <w:sz w:val="20"/>
                <w:szCs w:val="20"/>
                <w:lang w:eastAsia="en-US"/>
              </w:rPr>
              <w:t>pracovník s min. 5 letou praxí v oboru)</w:t>
            </w:r>
            <w:r>
              <w:rPr>
                <w:rFonts w:asciiTheme="minorHAnsi" w:eastAsiaTheme="minorHAnsi" w:hAnsiTheme="minorHAnsi" w:cstheme="minorHAnsi"/>
                <w:color w:val="000000"/>
                <w:sz w:val="20"/>
                <w:szCs w:val="20"/>
                <w:lang w:eastAsia="en-US"/>
              </w:rPr>
              <w:t>-dle metodiky Postupů MA</w:t>
            </w:r>
            <w:r w:rsidR="009A2CDE">
              <w:rPr>
                <w:rFonts w:asciiTheme="minorHAnsi" w:eastAsiaTheme="minorHAnsi" w:hAnsiTheme="minorHAnsi" w:cstheme="minorHAnsi"/>
                <w:color w:val="000000"/>
                <w:sz w:val="20"/>
                <w:szCs w:val="20"/>
                <w:lang w:eastAsia="en-US"/>
              </w:rPr>
              <w:t xml:space="preserve">P </w:t>
            </w:r>
          </w:p>
        </w:tc>
      </w:tr>
      <w:tr w:rsidR="000247E3" w:rsidRPr="000247E3" w14:paraId="7A33AE21" w14:textId="77777777" w:rsidTr="00763F5E">
        <w:trPr>
          <w:trHeight w:val="120"/>
        </w:trPr>
        <w:tc>
          <w:tcPr>
            <w:tcW w:w="2093" w:type="dxa"/>
          </w:tcPr>
          <w:p w14:paraId="13FD9B30"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Četnost setkávání </w:t>
            </w:r>
          </w:p>
        </w:tc>
        <w:tc>
          <w:tcPr>
            <w:tcW w:w="6762" w:type="dxa"/>
          </w:tcPr>
          <w:p w14:paraId="033743E1"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4x ročně </w:t>
            </w:r>
          </w:p>
        </w:tc>
      </w:tr>
      <w:tr w:rsidR="000247E3" w:rsidRPr="000247E3" w14:paraId="5FD16080" w14:textId="77777777" w:rsidTr="00763F5E">
        <w:trPr>
          <w:trHeight w:val="120"/>
        </w:trPr>
        <w:tc>
          <w:tcPr>
            <w:tcW w:w="2093" w:type="dxa"/>
          </w:tcPr>
          <w:p w14:paraId="2BAC2C51"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Odpovědná osoba </w:t>
            </w:r>
          </w:p>
        </w:tc>
        <w:tc>
          <w:tcPr>
            <w:tcW w:w="6762" w:type="dxa"/>
          </w:tcPr>
          <w:p w14:paraId="072CE171" w14:textId="11B9B793"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9A2CDE">
              <w:rPr>
                <w:rFonts w:asciiTheme="minorHAnsi" w:eastAsiaTheme="minorHAnsi" w:hAnsiTheme="minorHAnsi" w:cstheme="minorHAnsi"/>
                <w:color w:val="000000"/>
                <w:sz w:val="20"/>
                <w:szCs w:val="20"/>
                <w:lang w:eastAsia="en-US"/>
              </w:rPr>
              <w:t>Naxerová</w:t>
            </w:r>
          </w:p>
        </w:tc>
      </w:tr>
      <w:tr w:rsidR="000247E3" w:rsidRPr="000247E3" w14:paraId="030AA407" w14:textId="77777777" w:rsidTr="000247E3">
        <w:trPr>
          <w:trHeight w:val="120"/>
        </w:trPr>
        <w:tc>
          <w:tcPr>
            <w:tcW w:w="2093" w:type="dxa"/>
          </w:tcPr>
          <w:p w14:paraId="7E6FEE08"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Název </w:t>
            </w:r>
          </w:p>
        </w:tc>
        <w:tc>
          <w:tcPr>
            <w:tcW w:w="6762" w:type="dxa"/>
          </w:tcPr>
          <w:p w14:paraId="270B9973" w14:textId="77777777" w:rsidR="000247E3" w:rsidRPr="000247E3" w:rsidRDefault="000247E3" w:rsidP="000247E3">
            <w:pPr>
              <w:autoSpaceDE w:val="0"/>
              <w:autoSpaceDN w:val="0"/>
              <w:adjustRightInd w:val="0"/>
              <w:rPr>
                <w:rFonts w:asciiTheme="minorHAnsi" w:eastAsiaTheme="minorHAnsi" w:hAnsiTheme="minorHAnsi" w:cstheme="minorHAnsi"/>
                <w:b/>
                <w:color w:val="000000"/>
                <w:sz w:val="20"/>
                <w:szCs w:val="20"/>
                <w:lang w:eastAsia="en-US"/>
              </w:rPr>
            </w:pPr>
            <w:r w:rsidRPr="000247E3">
              <w:rPr>
                <w:rFonts w:asciiTheme="minorHAnsi" w:eastAsiaTheme="minorHAnsi" w:hAnsiTheme="minorHAnsi" w:cstheme="minorHAnsi"/>
                <w:b/>
                <w:color w:val="000000"/>
                <w:sz w:val="20"/>
                <w:szCs w:val="20"/>
                <w:lang w:eastAsia="en-US"/>
              </w:rPr>
              <w:t xml:space="preserve">PS matematická gramotnost </w:t>
            </w:r>
          </w:p>
        </w:tc>
      </w:tr>
      <w:tr w:rsidR="000247E3" w:rsidRPr="000247E3" w14:paraId="20AC85D9" w14:textId="77777777" w:rsidTr="000247E3">
        <w:trPr>
          <w:trHeight w:val="120"/>
        </w:trPr>
        <w:tc>
          <w:tcPr>
            <w:tcW w:w="2093" w:type="dxa"/>
          </w:tcPr>
          <w:p w14:paraId="4A434C73"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Územní působnost</w:t>
            </w:r>
          </w:p>
        </w:tc>
        <w:tc>
          <w:tcPr>
            <w:tcW w:w="6762" w:type="dxa"/>
          </w:tcPr>
          <w:p w14:paraId="12D8C28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Blovicko, Přešticko</w:t>
            </w:r>
          </w:p>
        </w:tc>
      </w:tr>
      <w:tr w:rsidR="000247E3" w:rsidRPr="000247E3" w14:paraId="53F63255" w14:textId="77777777" w:rsidTr="000247E3">
        <w:trPr>
          <w:trHeight w:val="1731"/>
        </w:trPr>
        <w:tc>
          <w:tcPr>
            <w:tcW w:w="2093" w:type="dxa"/>
          </w:tcPr>
          <w:p w14:paraId="15979B85"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Role a vazby </w:t>
            </w:r>
          </w:p>
        </w:tc>
        <w:tc>
          <w:tcPr>
            <w:tcW w:w="6762" w:type="dxa"/>
          </w:tcPr>
          <w:p w14:paraId="7435EDF1" w14:textId="76E96255" w:rsidR="000247E3" w:rsidRPr="000247E3" w:rsidRDefault="000247E3" w:rsidP="000247E3">
            <w:pPr>
              <w:autoSpaceDE w:val="0"/>
              <w:autoSpaceDN w:val="0"/>
              <w:adjustRightInd w:val="0"/>
              <w:jc w:val="both"/>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Pracovní skupina je zřízena Řídícím výborem MAP a v souladu s metodickými postupy pro tvorbu a realizaci MAP. Za zabezpečení jednání pracovní skupiny je odpovědný realizační tým MAP. Jednání pracovní skupiny řídí vedoucí pracovní skupiny nebo zástupce realizačního týmu MAP. Pracovní skupiny mohou na své jednání přizvat externí experty. Pozvánky na jednání pracovní skupiny jsou rozesílány všem subjektům či jednotlivcům zapojeným do tvorby či realizace MAP nebo zveřejněny na webu MAP. Jednání pracovní skupiny jsou otevřená a může se jich zúčastnit každý zájemce o řešenou problematiku. Výstupy z jednání pracovní skupiny jsou předkládány k projednání Řídícímu výboru. </w:t>
            </w:r>
          </w:p>
        </w:tc>
      </w:tr>
      <w:tr w:rsidR="000247E3" w:rsidRPr="000247E3" w14:paraId="3F3F9968" w14:textId="77777777" w:rsidTr="00763F5E">
        <w:trPr>
          <w:trHeight w:val="120"/>
        </w:trPr>
        <w:tc>
          <w:tcPr>
            <w:tcW w:w="2093" w:type="dxa"/>
          </w:tcPr>
          <w:p w14:paraId="26F5C36B"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Složení </w:t>
            </w:r>
          </w:p>
        </w:tc>
        <w:tc>
          <w:tcPr>
            <w:tcW w:w="6762" w:type="dxa"/>
          </w:tcPr>
          <w:p w14:paraId="3D569FDC" w14:textId="3178A633"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min. 3 členové (z toho min. 1 pedag.</w:t>
            </w:r>
            <w:r w:rsidR="009A2CDE">
              <w:rPr>
                <w:rFonts w:asciiTheme="minorHAnsi" w:eastAsiaTheme="minorHAnsi" w:hAnsiTheme="minorHAnsi" w:cstheme="minorHAnsi"/>
                <w:color w:val="000000"/>
                <w:sz w:val="20"/>
                <w:szCs w:val="20"/>
                <w:lang w:eastAsia="en-US"/>
              </w:rPr>
              <w:t xml:space="preserve"> </w:t>
            </w:r>
            <w:r w:rsidRPr="000247E3">
              <w:rPr>
                <w:rFonts w:asciiTheme="minorHAnsi" w:eastAsiaTheme="minorHAnsi" w:hAnsiTheme="minorHAnsi" w:cstheme="minorHAnsi"/>
                <w:color w:val="000000"/>
                <w:sz w:val="20"/>
                <w:szCs w:val="20"/>
                <w:lang w:eastAsia="en-US"/>
              </w:rPr>
              <w:t>pracovník s min. 5 letou praxí v oboru) – dle</w:t>
            </w:r>
            <w:r>
              <w:rPr>
                <w:rFonts w:asciiTheme="minorHAnsi" w:eastAsiaTheme="minorHAnsi" w:hAnsiTheme="minorHAnsi" w:cstheme="minorHAnsi"/>
                <w:color w:val="000000"/>
                <w:sz w:val="20"/>
                <w:szCs w:val="20"/>
                <w:lang w:eastAsia="en-US"/>
              </w:rPr>
              <w:t xml:space="preserve"> metodiky Postupů MAP</w:t>
            </w:r>
            <w:r w:rsidRPr="000247E3">
              <w:rPr>
                <w:rFonts w:asciiTheme="minorHAnsi" w:eastAsiaTheme="minorHAnsi" w:hAnsiTheme="minorHAnsi" w:cstheme="minorHAnsi"/>
                <w:color w:val="000000"/>
                <w:sz w:val="20"/>
                <w:szCs w:val="20"/>
                <w:lang w:eastAsia="en-US"/>
              </w:rPr>
              <w:t xml:space="preserve"> </w:t>
            </w:r>
          </w:p>
        </w:tc>
      </w:tr>
      <w:tr w:rsidR="000247E3" w:rsidRPr="000247E3" w14:paraId="4BD7E7FB" w14:textId="77777777" w:rsidTr="000247E3">
        <w:trPr>
          <w:trHeight w:val="120"/>
        </w:trPr>
        <w:tc>
          <w:tcPr>
            <w:tcW w:w="2093" w:type="dxa"/>
          </w:tcPr>
          <w:p w14:paraId="05ED067F"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Četnost setkávání </w:t>
            </w:r>
          </w:p>
        </w:tc>
        <w:tc>
          <w:tcPr>
            <w:tcW w:w="6762" w:type="dxa"/>
          </w:tcPr>
          <w:p w14:paraId="711EF633"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4x ročně </w:t>
            </w:r>
          </w:p>
        </w:tc>
      </w:tr>
      <w:tr w:rsidR="000247E3" w:rsidRPr="000247E3" w14:paraId="5AC95CA5" w14:textId="77777777" w:rsidTr="000247E3">
        <w:trPr>
          <w:trHeight w:val="120"/>
        </w:trPr>
        <w:tc>
          <w:tcPr>
            <w:tcW w:w="2093" w:type="dxa"/>
          </w:tcPr>
          <w:p w14:paraId="34EB5FED"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Odpovědná osoba </w:t>
            </w:r>
          </w:p>
        </w:tc>
        <w:tc>
          <w:tcPr>
            <w:tcW w:w="6762" w:type="dxa"/>
          </w:tcPr>
          <w:p w14:paraId="44CBD579" w14:textId="1D0350D8"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9A2CDE">
              <w:rPr>
                <w:rFonts w:asciiTheme="minorHAnsi" w:eastAsiaTheme="minorHAnsi" w:hAnsiTheme="minorHAnsi" w:cstheme="minorHAnsi"/>
                <w:color w:val="000000"/>
                <w:sz w:val="20"/>
                <w:szCs w:val="20"/>
                <w:lang w:eastAsia="en-US"/>
              </w:rPr>
              <w:t>Naxerová</w:t>
            </w:r>
          </w:p>
        </w:tc>
      </w:tr>
    </w:tbl>
    <w:p w14:paraId="79F41009"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p w14:paraId="23183144"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762"/>
      </w:tblGrid>
      <w:tr w:rsidR="000247E3" w:rsidRPr="000247E3" w14:paraId="060E9218" w14:textId="77777777" w:rsidTr="00763F5E">
        <w:trPr>
          <w:trHeight w:val="120"/>
        </w:trPr>
        <w:tc>
          <w:tcPr>
            <w:tcW w:w="2093" w:type="dxa"/>
          </w:tcPr>
          <w:p w14:paraId="7226CB40"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Název </w:t>
            </w:r>
          </w:p>
        </w:tc>
        <w:tc>
          <w:tcPr>
            <w:tcW w:w="6757" w:type="dxa"/>
          </w:tcPr>
          <w:p w14:paraId="55505660" w14:textId="77777777" w:rsidR="000247E3" w:rsidRPr="000247E3" w:rsidRDefault="000247E3" w:rsidP="000247E3">
            <w:pPr>
              <w:autoSpaceDE w:val="0"/>
              <w:autoSpaceDN w:val="0"/>
              <w:adjustRightInd w:val="0"/>
              <w:rPr>
                <w:rFonts w:asciiTheme="minorHAnsi" w:eastAsiaTheme="minorHAnsi" w:hAnsiTheme="minorHAnsi" w:cstheme="minorHAnsi"/>
                <w:b/>
                <w:color w:val="000000"/>
                <w:sz w:val="20"/>
                <w:szCs w:val="20"/>
                <w:lang w:eastAsia="en-US"/>
              </w:rPr>
            </w:pPr>
            <w:r w:rsidRPr="000247E3">
              <w:rPr>
                <w:rFonts w:asciiTheme="minorHAnsi" w:eastAsiaTheme="minorHAnsi" w:hAnsiTheme="minorHAnsi" w:cstheme="minorHAnsi"/>
                <w:b/>
                <w:color w:val="000000"/>
                <w:sz w:val="20"/>
                <w:szCs w:val="20"/>
                <w:lang w:eastAsia="en-US"/>
              </w:rPr>
              <w:t xml:space="preserve">PS rovné příležitosti </w:t>
            </w:r>
          </w:p>
        </w:tc>
      </w:tr>
      <w:tr w:rsidR="000247E3" w:rsidRPr="000247E3" w14:paraId="022B5884" w14:textId="77777777" w:rsidTr="00763F5E">
        <w:trPr>
          <w:trHeight w:val="120"/>
        </w:trPr>
        <w:tc>
          <w:tcPr>
            <w:tcW w:w="2093" w:type="dxa"/>
          </w:tcPr>
          <w:p w14:paraId="780767CD"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Územní působnost</w:t>
            </w:r>
          </w:p>
        </w:tc>
        <w:tc>
          <w:tcPr>
            <w:tcW w:w="6757" w:type="dxa"/>
          </w:tcPr>
          <w:p w14:paraId="4F260F72"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Blovicko, Přešticko</w:t>
            </w:r>
          </w:p>
        </w:tc>
      </w:tr>
      <w:tr w:rsidR="000247E3" w:rsidRPr="000247E3" w14:paraId="209B4B84" w14:textId="77777777" w:rsidTr="00763F5E">
        <w:trPr>
          <w:trHeight w:val="1731"/>
        </w:trPr>
        <w:tc>
          <w:tcPr>
            <w:tcW w:w="2093" w:type="dxa"/>
          </w:tcPr>
          <w:p w14:paraId="53EF7A19"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lastRenderedPageBreak/>
              <w:t xml:space="preserve">Role a vazby </w:t>
            </w:r>
          </w:p>
        </w:tc>
        <w:tc>
          <w:tcPr>
            <w:tcW w:w="6757" w:type="dxa"/>
          </w:tcPr>
          <w:p w14:paraId="252BE921" w14:textId="7E8607E2" w:rsidR="000247E3" w:rsidRPr="000247E3" w:rsidRDefault="000247E3" w:rsidP="000247E3">
            <w:pPr>
              <w:autoSpaceDE w:val="0"/>
              <w:autoSpaceDN w:val="0"/>
              <w:adjustRightInd w:val="0"/>
              <w:jc w:val="both"/>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Pracovní skupina je zřízena Řídícím výborem MAP a v souladu s metodickými postupy pro tvorbu a realizaci MAP. Za zabezpečení jednání pracovní skupiny je odpovědný realizační tým MAP. Jednání pracovní skupiny řídí vedoucí pracovní skupiny nebo zástupce realizačního týmu MAP. Pracovní skupiny mohou na své jednání přizvat externí experty. Pozvánky na jednání pracovní skupiny jsou rozesílány všem subjektům či jednotlivcům zapojeným do tvorby či realizace MAP nebo zveřejněny na webu MAP. Jednání pracovní skupiny jsou otevřená a může se jich zúčastnit každý zájemce o řešenou problematiku. Výstupy z jednání pracovní skupiny jsou předkládány k projednání Řídícímu výboru. </w:t>
            </w:r>
          </w:p>
        </w:tc>
      </w:tr>
      <w:tr w:rsidR="000247E3" w:rsidRPr="000247E3" w14:paraId="6DA40AC3" w14:textId="77777777" w:rsidTr="00763F5E">
        <w:trPr>
          <w:trHeight w:val="120"/>
        </w:trPr>
        <w:tc>
          <w:tcPr>
            <w:tcW w:w="2088" w:type="dxa"/>
          </w:tcPr>
          <w:p w14:paraId="00ACC719"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Složení </w:t>
            </w:r>
          </w:p>
        </w:tc>
        <w:tc>
          <w:tcPr>
            <w:tcW w:w="6762" w:type="dxa"/>
          </w:tcPr>
          <w:p w14:paraId="7F5EA9C6"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min. 3 členové </w:t>
            </w:r>
          </w:p>
        </w:tc>
      </w:tr>
      <w:tr w:rsidR="000247E3" w:rsidRPr="000247E3" w14:paraId="1CD21310" w14:textId="77777777" w:rsidTr="00763F5E">
        <w:trPr>
          <w:trHeight w:val="120"/>
        </w:trPr>
        <w:tc>
          <w:tcPr>
            <w:tcW w:w="2093" w:type="dxa"/>
          </w:tcPr>
          <w:p w14:paraId="493DCD8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Četnost setkávání </w:t>
            </w:r>
          </w:p>
        </w:tc>
        <w:tc>
          <w:tcPr>
            <w:tcW w:w="6757" w:type="dxa"/>
          </w:tcPr>
          <w:p w14:paraId="63039E05"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4x ročně </w:t>
            </w:r>
          </w:p>
        </w:tc>
      </w:tr>
      <w:tr w:rsidR="000247E3" w:rsidRPr="000247E3" w14:paraId="63AF9E65" w14:textId="77777777" w:rsidTr="00763F5E">
        <w:trPr>
          <w:trHeight w:val="120"/>
        </w:trPr>
        <w:tc>
          <w:tcPr>
            <w:tcW w:w="2093" w:type="dxa"/>
          </w:tcPr>
          <w:p w14:paraId="42322035"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Odpovědná osoba </w:t>
            </w:r>
          </w:p>
        </w:tc>
        <w:tc>
          <w:tcPr>
            <w:tcW w:w="6757" w:type="dxa"/>
          </w:tcPr>
          <w:p w14:paraId="180A7177" w14:textId="34B3410D"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CE4921">
              <w:rPr>
                <w:rFonts w:asciiTheme="minorHAnsi" w:eastAsiaTheme="minorHAnsi" w:hAnsiTheme="minorHAnsi" w:cstheme="minorHAnsi"/>
                <w:color w:val="000000"/>
                <w:sz w:val="20"/>
                <w:szCs w:val="20"/>
                <w:lang w:eastAsia="en-US"/>
              </w:rPr>
              <w:t>Naxerová</w:t>
            </w:r>
          </w:p>
        </w:tc>
      </w:tr>
    </w:tbl>
    <w:p w14:paraId="635C836C"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762"/>
      </w:tblGrid>
      <w:tr w:rsidR="000247E3" w:rsidRPr="000247E3" w14:paraId="31EAF146" w14:textId="77777777" w:rsidTr="00763F5E">
        <w:trPr>
          <w:trHeight w:val="120"/>
        </w:trPr>
        <w:tc>
          <w:tcPr>
            <w:tcW w:w="2093" w:type="dxa"/>
          </w:tcPr>
          <w:p w14:paraId="6F2AB44D"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Název </w:t>
            </w:r>
          </w:p>
        </w:tc>
        <w:tc>
          <w:tcPr>
            <w:tcW w:w="6762" w:type="dxa"/>
          </w:tcPr>
          <w:p w14:paraId="5453E7A8" w14:textId="77777777" w:rsidR="000247E3" w:rsidRPr="000247E3" w:rsidRDefault="000247E3" w:rsidP="000247E3">
            <w:pPr>
              <w:autoSpaceDE w:val="0"/>
              <w:autoSpaceDN w:val="0"/>
              <w:adjustRightInd w:val="0"/>
              <w:rPr>
                <w:rFonts w:asciiTheme="minorHAnsi" w:eastAsiaTheme="minorHAnsi" w:hAnsiTheme="minorHAnsi" w:cstheme="minorHAnsi"/>
                <w:b/>
                <w:color w:val="000000"/>
                <w:sz w:val="20"/>
                <w:szCs w:val="20"/>
                <w:lang w:eastAsia="en-US"/>
              </w:rPr>
            </w:pPr>
            <w:r w:rsidRPr="000247E3">
              <w:rPr>
                <w:rFonts w:asciiTheme="minorHAnsi" w:eastAsiaTheme="minorHAnsi" w:hAnsiTheme="minorHAnsi" w:cstheme="minorHAnsi"/>
                <w:b/>
                <w:color w:val="000000"/>
                <w:sz w:val="20"/>
                <w:szCs w:val="20"/>
                <w:lang w:eastAsia="en-US"/>
              </w:rPr>
              <w:t xml:space="preserve">PS financování </w:t>
            </w:r>
          </w:p>
        </w:tc>
      </w:tr>
      <w:tr w:rsidR="000247E3" w:rsidRPr="000247E3" w14:paraId="1124AB56" w14:textId="77777777" w:rsidTr="00763F5E">
        <w:trPr>
          <w:trHeight w:val="120"/>
        </w:trPr>
        <w:tc>
          <w:tcPr>
            <w:tcW w:w="2093" w:type="dxa"/>
          </w:tcPr>
          <w:p w14:paraId="1D36CAB8"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Územní působnost</w:t>
            </w:r>
          </w:p>
        </w:tc>
        <w:tc>
          <w:tcPr>
            <w:tcW w:w="6762" w:type="dxa"/>
          </w:tcPr>
          <w:p w14:paraId="5A0BC8D6"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Blovicko, Přešticko</w:t>
            </w:r>
          </w:p>
        </w:tc>
      </w:tr>
      <w:tr w:rsidR="000247E3" w:rsidRPr="000247E3" w14:paraId="747ED5C9" w14:textId="77777777" w:rsidTr="00763F5E">
        <w:trPr>
          <w:trHeight w:val="1878"/>
        </w:trPr>
        <w:tc>
          <w:tcPr>
            <w:tcW w:w="2093" w:type="dxa"/>
          </w:tcPr>
          <w:p w14:paraId="46CDC3CE"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Role a vazby </w:t>
            </w:r>
          </w:p>
        </w:tc>
        <w:tc>
          <w:tcPr>
            <w:tcW w:w="6762" w:type="dxa"/>
          </w:tcPr>
          <w:p w14:paraId="5EDD8D33" w14:textId="3F4AF990" w:rsidR="000247E3" w:rsidRPr="000247E3" w:rsidRDefault="000247E3" w:rsidP="000247E3">
            <w:pPr>
              <w:autoSpaceDE w:val="0"/>
              <w:autoSpaceDN w:val="0"/>
              <w:adjustRightInd w:val="0"/>
              <w:jc w:val="both"/>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Pracovní skupina je zřízena Řídícím výborem MAP a v souladu s metodickými postupy pro tvorbu a realizaci MAP. Za zabezpečení jednání pracovní skupiny je odpovědný realizační tým MAP. Jednání pracovní skupiny řídí vedoucí pracovní skupiny nebo zástupce realizačního týmu MAP. Pracovní skupiny mohou na své jednání přizvat externí experty. Pozvánky na jednání pracovní skupiny jsou rozesílány všem subjektům či jednotlivcům zapojeným do tvorby či realizace MAP nebo zveřejněny na webu MAP. Jednání pracovní skupiny jsou otevřená a může se jich zúčastnit každý zájemce o řešenou problematiku. Výstupy z jednání pracovní skupiny jsou předkládány k projednání Řídícímu výboru. </w:t>
            </w:r>
          </w:p>
        </w:tc>
      </w:tr>
      <w:tr w:rsidR="000247E3" w:rsidRPr="000247E3" w14:paraId="616972C2" w14:textId="77777777" w:rsidTr="00763F5E">
        <w:trPr>
          <w:trHeight w:val="120"/>
        </w:trPr>
        <w:tc>
          <w:tcPr>
            <w:tcW w:w="2093" w:type="dxa"/>
          </w:tcPr>
          <w:p w14:paraId="40DC6E50"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Složení </w:t>
            </w:r>
          </w:p>
        </w:tc>
        <w:tc>
          <w:tcPr>
            <w:tcW w:w="6762" w:type="dxa"/>
          </w:tcPr>
          <w:p w14:paraId="6380DB49"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min. 3 členové</w:t>
            </w:r>
          </w:p>
        </w:tc>
      </w:tr>
      <w:tr w:rsidR="000247E3" w:rsidRPr="000247E3" w14:paraId="5FEE0F22" w14:textId="77777777" w:rsidTr="00763F5E">
        <w:trPr>
          <w:trHeight w:val="120"/>
        </w:trPr>
        <w:tc>
          <w:tcPr>
            <w:tcW w:w="2093" w:type="dxa"/>
          </w:tcPr>
          <w:p w14:paraId="25646441"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Četnost setkávání </w:t>
            </w:r>
          </w:p>
        </w:tc>
        <w:tc>
          <w:tcPr>
            <w:tcW w:w="6762" w:type="dxa"/>
          </w:tcPr>
          <w:p w14:paraId="1766DB0C"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4x ročně </w:t>
            </w:r>
          </w:p>
        </w:tc>
      </w:tr>
      <w:tr w:rsidR="000247E3" w:rsidRPr="000247E3" w14:paraId="00FDF698" w14:textId="77777777" w:rsidTr="00763F5E">
        <w:trPr>
          <w:trHeight w:val="120"/>
        </w:trPr>
        <w:tc>
          <w:tcPr>
            <w:tcW w:w="2093" w:type="dxa"/>
          </w:tcPr>
          <w:p w14:paraId="4AC778E5" w14:textId="77777777"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Odpovědná osoba </w:t>
            </w:r>
          </w:p>
        </w:tc>
        <w:tc>
          <w:tcPr>
            <w:tcW w:w="6762" w:type="dxa"/>
          </w:tcPr>
          <w:p w14:paraId="6175D875" w14:textId="2B255FD6" w:rsidR="000247E3" w:rsidRPr="000247E3" w:rsidRDefault="000247E3" w:rsidP="000247E3">
            <w:pPr>
              <w:autoSpaceDE w:val="0"/>
              <w:autoSpaceDN w:val="0"/>
              <w:adjustRightInd w:val="0"/>
              <w:rPr>
                <w:rFonts w:asciiTheme="minorHAnsi" w:eastAsiaTheme="minorHAnsi" w:hAnsiTheme="minorHAnsi" w:cstheme="minorHAnsi"/>
                <w:color w:val="000000"/>
                <w:sz w:val="20"/>
                <w:szCs w:val="20"/>
                <w:lang w:eastAsia="en-US"/>
              </w:rPr>
            </w:pPr>
            <w:r w:rsidRPr="000247E3">
              <w:rPr>
                <w:rFonts w:asciiTheme="minorHAnsi" w:eastAsiaTheme="minorHAnsi" w:hAnsiTheme="minorHAnsi" w:cstheme="minorHAnsi"/>
                <w:color w:val="000000"/>
                <w:sz w:val="20"/>
                <w:szCs w:val="20"/>
                <w:lang w:eastAsia="en-US"/>
              </w:rPr>
              <w:t xml:space="preserve">Mgr. Martina </w:t>
            </w:r>
            <w:r w:rsidR="00CE4921">
              <w:rPr>
                <w:rFonts w:asciiTheme="minorHAnsi" w:eastAsiaTheme="minorHAnsi" w:hAnsiTheme="minorHAnsi" w:cstheme="minorHAnsi"/>
                <w:color w:val="000000"/>
                <w:sz w:val="20"/>
                <w:szCs w:val="20"/>
                <w:lang w:eastAsia="en-US"/>
              </w:rPr>
              <w:t>Naxerová</w:t>
            </w:r>
          </w:p>
        </w:tc>
      </w:tr>
    </w:tbl>
    <w:p w14:paraId="29E9E2E3" w14:textId="77777777" w:rsidR="003B43B5" w:rsidRDefault="003B43B5" w:rsidP="007A7B99">
      <w:pPr>
        <w:jc w:val="center"/>
      </w:pPr>
    </w:p>
    <w:sectPr w:rsidR="003B43B5" w:rsidSect="00DE7520">
      <w:headerReference w:type="default" r:id="rId13"/>
      <w:footerReference w:type="default" r:id="rId14"/>
      <w:pgSz w:w="11906" w:h="16838"/>
      <w:pgMar w:top="1417" w:right="1417" w:bottom="1417" w:left="1417" w:header="708"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049A" w14:textId="77777777" w:rsidR="004E7328" w:rsidRDefault="004E7328" w:rsidP="004A02FC">
      <w:r>
        <w:separator/>
      </w:r>
    </w:p>
  </w:endnote>
  <w:endnote w:type="continuationSeparator" w:id="0">
    <w:p w14:paraId="7686D6DB" w14:textId="77777777" w:rsidR="004E7328" w:rsidRDefault="004E7328" w:rsidP="004A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7363" w14:textId="77777777" w:rsidR="00DE7520" w:rsidRDefault="00DE7520" w:rsidP="00DE7520">
    <w:pPr>
      <w:spacing w:line="360" w:lineRule="auto"/>
      <w:jc w:val="center"/>
      <w:rPr>
        <w:i/>
        <w:color w:val="808080" w:themeColor="background1" w:themeShade="80"/>
      </w:rPr>
    </w:pPr>
  </w:p>
  <w:p w14:paraId="25BE9ADE" w14:textId="77777777" w:rsidR="00DE7520" w:rsidRDefault="00DE7520" w:rsidP="00DE7520">
    <w:pPr>
      <w:spacing w:line="360" w:lineRule="auto"/>
      <w:jc w:val="center"/>
      <w:rPr>
        <w:i/>
        <w:color w:val="808080" w:themeColor="background1" w:themeShade="80"/>
      </w:rPr>
    </w:pPr>
  </w:p>
  <w:p w14:paraId="2CE9A7AE" w14:textId="67D65D1A" w:rsidR="00DE7520" w:rsidRPr="00DE7520" w:rsidRDefault="00DE7520" w:rsidP="00DE7520">
    <w:pPr>
      <w:spacing w:line="360" w:lineRule="auto"/>
      <w:jc w:val="center"/>
      <w:rPr>
        <w:color w:val="808080" w:themeColor="background1" w:themeShade="80"/>
      </w:rPr>
    </w:pPr>
    <w:r w:rsidRPr="00DE7520">
      <w:rPr>
        <w:i/>
        <w:color w:val="808080" w:themeColor="background1" w:themeShade="80"/>
      </w:rPr>
      <w:t>Název projektu</w:t>
    </w:r>
    <w:r w:rsidRPr="00DE7520">
      <w:rPr>
        <w:color w:val="808080" w:themeColor="background1" w:themeShade="80"/>
      </w:rPr>
      <w:t>:</w:t>
    </w:r>
    <w:r w:rsidRPr="00DE7520">
      <w:rPr>
        <w:i/>
        <w:color w:val="808080" w:themeColor="background1" w:themeShade="80"/>
      </w:rPr>
      <w:t xml:space="preserve"> </w:t>
    </w:r>
    <w:r w:rsidRPr="00DE7520">
      <w:rPr>
        <w:b/>
        <w:color w:val="808080" w:themeColor="background1" w:themeShade="80"/>
      </w:rPr>
      <w:t>Místní akční plán rozvoje vzdělávání III Blovicko a Přešticko</w:t>
    </w:r>
  </w:p>
  <w:p w14:paraId="1AD28984" w14:textId="77777777" w:rsidR="00DE7520" w:rsidRPr="00DE7520" w:rsidRDefault="00DE7520" w:rsidP="00DE7520">
    <w:pPr>
      <w:spacing w:line="360" w:lineRule="auto"/>
      <w:jc w:val="center"/>
      <w:rPr>
        <w:b/>
        <w:bCs/>
        <w:color w:val="808080" w:themeColor="background1" w:themeShade="80"/>
      </w:rPr>
    </w:pPr>
    <w:r w:rsidRPr="00DE7520">
      <w:rPr>
        <w:i/>
        <w:color w:val="808080" w:themeColor="background1" w:themeShade="80"/>
      </w:rPr>
      <w:t xml:space="preserve">Reg.č.projektu: </w:t>
    </w:r>
    <w:r w:rsidRPr="00DE7520">
      <w:rPr>
        <w:b/>
        <w:color w:val="808080" w:themeColor="background1" w:themeShade="80"/>
      </w:rPr>
      <w:t xml:space="preserve"> </w:t>
    </w:r>
    <w:r w:rsidRPr="00DE7520">
      <w:rPr>
        <w:b/>
        <w:bCs/>
        <w:color w:val="808080" w:themeColor="background1" w:themeShade="80"/>
        <w:shd w:val="clear" w:color="auto" w:fill="FFFFFF"/>
      </w:rPr>
      <w:t>CZ.02.3.68/0.0/0.0/20_082/0022986</w:t>
    </w:r>
  </w:p>
  <w:p w14:paraId="433FFC53" w14:textId="7AF734F0" w:rsidR="00DE7520" w:rsidRPr="00DE7520" w:rsidRDefault="00DE7520" w:rsidP="00DE7520">
    <w:pPr>
      <w:pStyle w:val="Zpat"/>
      <w:jc w:val="center"/>
      <w:rPr>
        <w:color w:val="808080" w:themeColor="background1" w:themeShade="80"/>
      </w:rPr>
    </w:pPr>
  </w:p>
  <w:p w14:paraId="387D8D0C" w14:textId="77777777" w:rsidR="00DE7520" w:rsidRDefault="00DE7520" w:rsidP="00DE752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F59E" w14:textId="77777777" w:rsidR="004E7328" w:rsidRDefault="004E7328" w:rsidP="004A02FC">
      <w:r>
        <w:separator/>
      </w:r>
    </w:p>
  </w:footnote>
  <w:footnote w:type="continuationSeparator" w:id="0">
    <w:p w14:paraId="58A70BDF" w14:textId="77777777" w:rsidR="004E7328" w:rsidRDefault="004E7328" w:rsidP="004A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A4EB" w14:textId="77777777" w:rsidR="004A02FC" w:rsidRDefault="008450C5" w:rsidP="008450C5">
    <w:pPr>
      <w:pStyle w:val="Zhlav"/>
      <w:jc w:val="center"/>
    </w:pPr>
    <w:r>
      <w:rPr>
        <w:noProof/>
      </w:rPr>
      <w:drawing>
        <wp:inline distT="0" distB="0" distL="0" distR="0" wp14:anchorId="7D758136" wp14:editId="1FEADDD2">
          <wp:extent cx="5417820" cy="1202168"/>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5439017" cy="1206871"/>
                  </a:xfrm>
                  <a:prstGeom prst="rect">
                    <a:avLst/>
                  </a:prstGeom>
                </pic:spPr>
              </pic:pic>
            </a:graphicData>
          </a:graphic>
        </wp:inline>
      </w:drawing>
    </w:r>
  </w:p>
  <w:p w14:paraId="5957A97B" w14:textId="77777777" w:rsidR="004A02FC" w:rsidRDefault="004A02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00E3B"/>
    <w:multiLevelType w:val="hybridMultilevel"/>
    <w:tmpl w:val="4A2A8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823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D6"/>
    <w:rsid w:val="000247E3"/>
    <w:rsid w:val="00050568"/>
    <w:rsid w:val="000516F6"/>
    <w:rsid w:val="00076505"/>
    <w:rsid w:val="000C3824"/>
    <w:rsid w:val="000F65E3"/>
    <w:rsid w:val="0016103D"/>
    <w:rsid w:val="00323F68"/>
    <w:rsid w:val="003B43B5"/>
    <w:rsid w:val="004A02FC"/>
    <w:rsid w:val="004E7328"/>
    <w:rsid w:val="005419BF"/>
    <w:rsid w:val="005D7A2C"/>
    <w:rsid w:val="00684589"/>
    <w:rsid w:val="0072285A"/>
    <w:rsid w:val="007A7B99"/>
    <w:rsid w:val="007D444E"/>
    <w:rsid w:val="00806610"/>
    <w:rsid w:val="008450C5"/>
    <w:rsid w:val="008B7F00"/>
    <w:rsid w:val="00943277"/>
    <w:rsid w:val="009A2CDE"/>
    <w:rsid w:val="00A53888"/>
    <w:rsid w:val="00AB3D13"/>
    <w:rsid w:val="00AF2EAC"/>
    <w:rsid w:val="00AF4403"/>
    <w:rsid w:val="00B06BF0"/>
    <w:rsid w:val="00B45EE3"/>
    <w:rsid w:val="00B52CD5"/>
    <w:rsid w:val="00B53EAA"/>
    <w:rsid w:val="00BB0AED"/>
    <w:rsid w:val="00BE29FC"/>
    <w:rsid w:val="00BF4891"/>
    <w:rsid w:val="00C30054"/>
    <w:rsid w:val="00CA7C72"/>
    <w:rsid w:val="00CE4921"/>
    <w:rsid w:val="00CF638A"/>
    <w:rsid w:val="00DE7520"/>
    <w:rsid w:val="00E87981"/>
    <w:rsid w:val="00E927D2"/>
    <w:rsid w:val="00F43ED6"/>
    <w:rsid w:val="00F62CF4"/>
    <w:rsid w:val="00F7252A"/>
    <w:rsid w:val="00F72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B0BB"/>
  <w15:chartTrackingRefBased/>
  <w15:docId w15:val="{5C067D71-8BAA-4388-AFD5-B57ED720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ED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43ED6"/>
    <w:pPr>
      <w:spacing w:before="100" w:beforeAutospacing="1" w:after="100" w:afterAutospacing="1"/>
    </w:pPr>
  </w:style>
  <w:style w:type="character" w:styleId="Siln">
    <w:name w:val="Strong"/>
    <w:basedOn w:val="Standardnpsmoodstavce"/>
    <w:uiPriority w:val="22"/>
    <w:qFormat/>
    <w:rsid w:val="00F43ED6"/>
    <w:rPr>
      <w:b/>
      <w:bCs/>
    </w:rPr>
  </w:style>
  <w:style w:type="character" w:styleId="Hypertextovodkaz">
    <w:name w:val="Hyperlink"/>
    <w:basedOn w:val="Standardnpsmoodstavce"/>
    <w:uiPriority w:val="99"/>
    <w:semiHidden/>
    <w:unhideWhenUsed/>
    <w:rsid w:val="00F43ED6"/>
    <w:rPr>
      <w:color w:val="0000FF"/>
      <w:u w:val="single"/>
    </w:rPr>
  </w:style>
  <w:style w:type="paragraph" w:styleId="Odstavecseseznamem">
    <w:name w:val="List Paragraph"/>
    <w:basedOn w:val="Normln"/>
    <w:uiPriority w:val="34"/>
    <w:qFormat/>
    <w:rsid w:val="003B43B5"/>
    <w:pPr>
      <w:ind w:left="720"/>
      <w:contextualSpacing/>
    </w:pPr>
  </w:style>
  <w:style w:type="paragraph" w:styleId="Zhlav">
    <w:name w:val="header"/>
    <w:basedOn w:val="Normln"/>
    <w:link w:val="ZhlavChar"/>
    <w:uiPriority w:val="99"/>
    <w:unhideWhenUsed/>
    <w:rsid w:val="004A02FC"/>
    <w:pPr>
      <w:tabs>
        <w:tab w:val="center" w:pos="4536"/>
        <w:tab w:val="right" w:pos="9072"/>
      </w:tabs>
    </w:pPr>
  </w:style>
  <w:style w:type="character" w:customStyle="1" w:styleId="ZhlavChar">
    <w:name w:val="Záhlaví Char"/>
    <w:basedOn w:val="Standardnpsmoodstavce"/>
    <w:link w:val="Zhlav"/>
    <w:uiPriority w:val="99"/>
    <w:rsid w:val="004A02F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02FC"/>
    <w:pPr>
      <w:tabs>
        <w:tab w:val="center" w:pos="4536"/>
        <w:tab w:val="right" w:pos="9072"/>
      </w:tabs>
    </w:pPr>
  </w:style>
  <w:style w:type="character" w:customStyle="1" w:styleId="ZpatChar">
    <w:name w:val="Zápatí Char"/>
    <w:basedOn w:val="Standardnpsmoodstavce"/>
    <w:link w:val="Zpat"/>
    <w:uiPriority w:val="99"/>
    <w:rsid w:val="004A02F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733295">
      <w:bodyDiv w:val="1"/>
      <w:marLeft w:val="0"/>
      <w:marRight w:val="0"/>
      <w:marTop w:val="0"/>
      <w:marBottom w:val="0"/>
      <w:divBdr>
        <w:top w:val="none" w:sz="0" w:space="0" w:color="auto"/>
        <w:left w:val="none" w:sz="0" w:space="0" w:color="auto"/>
        <w:bottom w:val="none" w:sz="0" w:space="0" w:color="auto"/>
        <w:right w:val="none" w:sz="0" w:space="0" w:color="auto"/>
      </w:divBdr>
    </w:div>
    <w:div w:id="1801872631">
      <w:bodyDiv w:val="1"/>
      <w:marLeft w:val="0"/>
      <w:marRight w:val="0"/>
      <w:marTop w:val="0"/>
      <w:marBottom w:val="0"/>
      <w:divBdr>
        <w:top w:val="none" w:sz="0" w:space="0" w:color="auto"/>
        <w:left w:val="none" w:sz="0" w:space="0" w:color="auto"/>
        <w:bottom w:val="none" w:sz="0" w:space="0" w:color="auto"/>
        <w:right w:val="none" w:sz="0" w:space="0" w:color="auto"/>
      </w:divBdr>
    </w:div>
    <w:div w:id="21363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E7EC17-7B99-49D7-BCFB-B66DFD2AC3BD}" type="doc">
      <dgm:prSet loTypeId="urn:microsoft.com/office/officeart/2009/3/layout/HorizontalOrganizationChart" loCatId="hierarchy" qsTypeId="urn:microsoft.com/office/officeart/2005/8/quickstyle/simple1" qsCatId="simple" csTypeId="urn:microsoft.com/office/officeart/2005/8/colors/colorful1" csCatId="colorful" phldr="1"/>
      <dgm:spPr/>
      <dgm:t>
        <a:bodyPr/>
        <a:lstStyle/>
        <a:p>
          <a:endParaRPr lang="cs-CZ"/>
        </a:p>
      </dgm:t>
    </dgm:pt>
    <dgm:pt modelId="{904E01B4-E5DF-412A-A2CE-E531E2D5A856}">
      <dgm:prSet phldrT="[Text]"/>
      <dgm:spPr/>
      <dgm:t>
        <a:bodyPr/>
        <a:lstStyle/>
        <a:p>
          <a:pPr algn="ctr"/>
          <a:r>
            <a:rPr lang="cs-CZ"/>
            <a:t>Řídící výbor</a:t>
          </a:r>
        </a:p>
      </dgm:t>
    </dgm:pt>
    <dgm:pt modelId="{DC9C3CE6-E9AF-4F78-A49C-4B4A704E2E35}" type="parTrans" cxnId="{C069B5E4-8C63-419C-94BE-2C0553FE754F}">
      <dgm:prSet/>
      <dgm:spPr/>
      <dgm:t>
        <a:bodyPr/>
        <a:lstStyle/>
        <a:p>
          <a:pPr algn="just"/>
          <a:endParaRPr lang="cs-CZ"/>
        </a:p>
      </dgm:t>
    </dgm:pt>
    <dgm:pt modelId="{5AB92513-DE7D-4643-8D48-CD9FC0794192}" type="sibTrans" cxnId="{C069B5E4-8C63-419C-94BE-2C0553FE754F}">
      <dgm:prSet/>
      <dgm:spPr/>
      <dgm:t>
        <a:bodyPr/>
        <a:lstStyle/>
        <a:p>
          <a:pPr algn="just"/>
          <a:endParaRPr lang="cs-CZ"/>
        </a:p>
      </dgm:t>
    </dgm:pt>
    <dgm:pt modelId="{3C8CBB24-CFC8-44B5-8314-CCE517F3E542}" type="asst">
      <dgm:prSet phldrT="[Text]"/>
      <dgm:spPr/>
      <dgm:t>
        <a:bodyPr/>
        <a:lstStyle/>
        <a:p>
          <a:pPr algn="ctr"/>
          <a:r>
            <a:rPr lang="cs-CZ"/>
            <a:t>PS Financování</a:t>
          </a:r>
        </a:p>
      </dgm:t>
    </dgm:pt>
    <dgm:pt modelId="{819C84CF-4BD9-407F-9A31-DD82D944567E}" type="parTrans" cxnId="{14676607-68B4-41BA-8A59-FCF6DD6FAFF1}">
      <dgm:prSet>
        <dgm:style>
          <a:lnRef idx="2">
            <a:schemeClr val="accent2"/>
          </a:lnRef>
          <a:fillRef idx="0">
            <a:schemeClr val="accent2"/>
          </a:fillRef>
          <a:effectRef idx="1">
            <a:schemeClr val="accent2"/>
          </a:effectRef>
          <a:fontRef idx="minor">
            <a:schemeClr val="tx1"/>
          </a:fontRef>
        </dgm:style>
      </dgm:prSet>
      <dgm:spPr/>
      <dgm:t>
        <a:bodyPr/>
        <a:lstStyle/>
        <a:p>
          <a:pPr algn="just"/>
          <a:endParaRPr lang="cs-CZ"/>
        </a:p>
      </dgm:t>
    </dgm:pt>
    <dgm:pt modelId="{22C186AB-6C70-4207-B942-3FEAEAB976BA}" type="sibTrans" cxnId="{14676607-68B4-41BA-8A59-FCF6DD6FAFF1}">
      <dgm:prSet/>
      <dgm:spPr/>
      <dgm:t>
        <a:bodyPr/>
        <a:lstStyle/>
        <a:p>
          <a:pPr algn="just"/>
          <a:endParaRPr lang="cs-CZ"/>
        </a:p>
      </dgm:t>
    </dgm:pt>
    <dgm:pt modelId="{782D851E-51F6-42B9-8E1E-790B628385C0}">
      <dgm:prSet phldrT="[Text]"/>
      <dgm:spPr/>
      <dgm:t>
        <a:bodyPr/>
        <a:lstStyle/>
        <a:p>
          <a:pPr algn="ctr"/>
          <a:r>
            <a:rPr lang="cs-CZ"/>
            <a:t>PS Čtenářská gramotnost</a:t>
          </a:r>
        </a:p>
      </dgm:t>
    </dgm:pt>
    <dgm:pt modelId="{E87F6B09-8EEE-47F9-88BF-004C06984858}" type="parTrans" cxnId="{96E040D0-E918-4083-BA91-5C3361617A38}">
      <dgm:prSet/>
      <dgm:spPr/>
      <dgm:t>
        <a:bodyPr/>
        <a:lstStyle/>
        <a:p>
          <a:pPr algn="just"/>
          <a:endParaRPr lang="cs-CZ"/>
        </a:p>
      </dgm:t>
    </dgm:pt>
    <dgm:pt modelId="{A5CE0EF0-BBBF-4DCA-8B82-9B52E59D0936}" type="sibTrans" cxnId="{96E040D0-E918-4083-BA91-5C3361617A38}">
      <dgm:prSet/>
      <dgm:spPr/>
      <dgm:t>
        <a:bodyPr/>
        <a:lstStyle/>
        <a:p>
          <a:pPr algn="just"/>
          <a:endParaRPr lang="cs-CZ"/>
        </a:p>
      </dgm:t>
    </dgm:pt>
    <dgm:pt modelId="{42036305-4982-4476-9D6E-E37D3FC26489}">
      <dgm:prSet phldrT="[Text]"/>
      <dgm:spPr/>
      <dgm:t>
        <a:bodyPr/>
        <a:lstStyle/>
        <a:p>
          <a:pPr algn="ctr"/>
          <a:r>
            <a:rPr lang="cs-CZ"/>
            <a:t>PS Matematická  gramotnost</a:t>
          </a:r>
        </a:p>
      </dgm:t>
    </dgm:pt>
    <dgm:pt modelId="{133B7737-7345-45E8-B785-55768D4E3DF7}" type="parTrans" cxnId="{EB21A354-AD75-4A7A-953C-A584A1BF625D}">
      <dgm:prSet/>
      <dgm:spPr/>
      <dgm:t>
        <a:bodyPr/>
        <a:lstStyle/>
        <a:p>
          <a:pPr algn="just"/>
          <a:endParaRPr lang="cs-CZ"/>
        </a:p>
      </dgm:t>
    </dgm:pt>
    <dgm:pt modelId="{F01F9D28-0DC4-47D1-BD22-B7251B52CC84}" type="sibTrans" cxnId="{EB21A354-AD75-4A7A-953C-A584A1BF625D}">
      <dgm:prSet/>
      <dgm:spPr/>
      <dgm:t>
        <a:bodyPr/>
        <a:lstStyle/>
        <a:p>
          <a:pPr algn="just"/>
          <a:endParaRPr lang="cs-CZ"/>
        </a:p>
      </dgm:t>
    </dgm:pt>
    <dgm:pt modelId="{1F6E09E6-8042-4243-813F-AD24952E0D16}">
      <dgm:prSet phldrT="[Text]"/>
      <dgm:spPr/>
      <dgm:t>
        <a:bodyPr/>
        <a:lstStyle/>
        <a:p>
          <a:pPr algn="ctr"/>
          <a:r>
            <a:rPr lang="cs-CZ"/>
            <a:t>PS Rovné příležitosti</a:t>
          </a:r>
        </a:p>
      </dgm:t>
    </dgm:pt>
    <dgm:pt modelId="{09028C23-1C39-4556-B8B3-3917A76AE99E}" type="parTrans" cxnId="{E9632C37-F689-4987-95BB-B7C5C63DE0F5}">
      <dgm:prSet/>
      <dgm:spPr/>
      <dgm:t>
        <a:bodyPr/>
        <a:lstStyle/>
        <a:p>
          <a:pPr algn="just"/>
          <a:endParaRPr lang="cs-CZ"/>
        </a:p>
      </dgm:t>
    </dgm:pt>
    <dgm:pt modelId="{CC73EB60-D904-4DC3-A44B-B7AF3FE5FDA6}" type="sibTrans" cxnId="{E9632C37-F689-4987-95BB-B7C5C63DE0F5}">
      <dgm:prSet/>
      <dgm:spPr/>
      <dgm:t>
        <a:bodyPr/>
        <a:lstStyle/>
        <a:p>
          <a:pPr algn="just"/>
          <a:endParaRPr lang="cs-CZ"/>
        </a:p>
      </dgm:t>
    </dgm:pt>
    <dgm:pt modelId="{161BF78E-9519-4424-9049-7BE230666A41}" type="asst">
      <dgm:prSet phldrT="[Text]"/>
      <dgm:spPr/>
      <dgm:t>
        <a:bodyPr/>
        <a:lstStyle/>
        <a:p>
          <a:r>
            <a:rPr lang="cs-CZ"/>
            <a:t>Realizační tým</a:t>
          </a:r>
        </a:p>
      </dgm:t>
    </dgm:pt>
    <dgm:pt modelId="{EA88659D-5221-46F4-A4A1-7B407DBF25B9}" type="parTrans" cxnId="{2E55226C-07AE-4B94-A809-BAFD2D603409}">
      <dgm:prSet/>
      <dgm:spPr/>
      <dgm:t>
        <a:bodyPr/>
        <a:lstStyle/>
        <a:p>
          <a:endParaRPr lang="cs-CZ"/>
        </a:p>
      </dgm:t>
    </dgm:pt>
    <dgm:pt modelId="{9AFF389D-1786-45C7-B968-66C282F3FD03}" type="sibTrans" cxnId="{2E55226C-07AE-4B94-A809-BAFD2D603409}">
      <dgm:prSet/>
      <dgm:spPr/>
      <dgm:t>
        <a:bodyPr/>
        <a:lstStyle/>
        <a:p>
          <a:endParaRPr lang="cs-CZ"/>
        </a:p>
      </dgm:t>
    </dgm:pt>
    <dgm:pt modelId="{2E7B8D44-B00C-44D3-8D07-15D9E45F75F5}" type="pres">
      <dgm:prSet presAssocID="{7DE7EC17-7B99-49D7-BCFB-B66DFD2AC3BD}" presName="hierChild1" presStyleCnt="0">
        <dgm:presLayoutVars>
          <dgm:orgChart val="1"/>
          <dgm:chPref val="1"/>
          <dgm:dir/>
          <dgm:animOne val="branch"/>
          <dgm:animLvl val="lvl"/>
          <dgm:resizeHandles/>
        </dgm:presLayoutVars>
      </dgm:prSet>
      <dgm:spPr/>
    </dgm:pt>
    <dgm:pt modelId="{6E36EEFB-4BBB-4CF3-8C7A-7203D61E3E2E}" type="pres">
      <dgm:prSet presAssocID="{904E01B4-E5DF-412A-A2CE-E531E2D5A856}" presName="hierRoot1" presStyleCnt="0">
        <dgm:presLayoutVars>
          <dgm:hierBranch val="init"/>
        </dgm:presLayoutVars>
      </dgm:prSet>
      <dgm:spPr/>
    </dgm:pt>
    <dgm:pt modelId="{3DBBA1AF-A51E-4267-9D2F-46F230B736CD}" type="pres">
      <dgm:prSet presAssocID="{904E01B4-E5DF-412A-A2CE-E531E2D5A856}" presName="rootComposite1" presStyleCnt="0"/>
      <dgm:spPr/>
    </dgm:pt>
    <dgm:pt modelId="{37600374-991D-470F-A5C9-9A584BF1DF7D}" type="pres">
      <dgm:prSet presAssocID="{904E01B4-E5DF-412A-A2CE-E531E2D5A856}" presName="rootText1" presStyleLbl="node0" presStyleIdx="0" presStyleCnt="2" custLinFactNeighborX="3458" custLinFactNeighborY="9070">
        <dgm:presLayoutVars>
          <dgm:chPref val="3"/>
        </dgm:presLayoutVars>
      </dgm:prSet>
      <dgm:spPr/>
    </dgm:pt>
    <dgm:pt modelId="{D62474A2-53BC-4D8D-9B07-7C50434EB05B}" type="pres">
      <dgm:prSet presAssocID="{904E01B4-E5DF-412A-A2CE-E531E2D5A856}" presName="rootConnector1" presStyleLbl="node1" presStyleIdx="0" presStyleCnt="0"/>
      <dgm:spPr/>
    </dgm:pt>
    <dgm:pt modelId="{BB2D8173-E704-482F-B83A-7D66F22C414A}" type="pres">
      <dgm:prSet presAssocID="{904E01B4-E5DF-412A-A2CE-E531E2D5A856}" presName="hierChild2" presStyleCnt="0"/>
      <dgm:spPr/>
    </dgm:pt>
    <dgm:pt modelId="{04AA80D2-D272-4702-819C-88E129928E2A}" type="pres">
      <dgm:prSet presAssocID="{E87F6B09-8EEE-47F9-88BF-004C06984858}" presName="Name64" presStyleLbl="parChTrans1D2" presStyleIdx="0" presStyleCnt="4"/>
      <dgm:spPr/>
    </dgm:pt>
    <dgm:pt modelId="{CCE7442F-513D-4537-8751-2F193D07E83C}" type="pres">
      <dgm:prSet presAssocID="{782D851E-51F6-42B9-8E1E-790B628385C0}" presName="hierRoot2" presStyleCnt="0">
        <dgm:presLayoutVars>
          <dgm:hierBranch val="init"/>
        </dgm:presLayoutVars>
      </dgm:prSet>
      <dgm:spPr/>
    </dgm:pt>
    <dgm:pt modelId="{5A89F54E-35BF-48DD-B477-F98D8F703D76}" type="pres">
      <dgm:prSet presAssocID="{782D851E-51F6-42B9-8E1E-790B628385C0}" presName="rootComposite" presStyleCnt="0"/>
      <dgm:spPr/>
    </dgm:pt>
    <dgm:pt modelId="{8EA2DE35-E421-44E0-B539-116925D0833B}" type="pres">
      <dgm:prSet presAssocID="{782D851E-51F6-42B9-8E1E-790B628385C0}" presName="rootText" presStyleLbl="node2" presStyleIdx="0" presStyleCnt="3">
        <dgm:presLayoutVars>
          <dgm:chPref val="3"/>
        </dgm:presLayoutVars>
      </dgm:prSet>
      <dgm:spPr/>
    </dgm:pt>
    <dgm:pt modelId="{A72A8CE2-F1F4-4445-8731-B0EA623D6DED}" type="pres">
      <dgm:prSet presAssocID="{782D851E-51F6-42B9-8E1E-790B628385C0}" presName="rootConnector" presStyleLbl="node2" presStyleIdx="0" presStyleCnt="3"/>
      <dgm:spPr/>
    </dgm:pt>
    <dgm:pt modelId="{DA1CE849-E814-4E95-8010-A2123F43A2A2}" type="pres">
      <dgm:prSet presAssocID="{782D851E-51F6-42B9-8E1E-790B628385C0}" presName="hierChild4" presStyleCnt="0"/>
      <dgm:spPr/>
    </dgm:pt>
    <dgm:pt modelId="{01411237-DE5C-444E-ABF0-A27229B0F2D8}" type="pres">
      <dgm:prSet presAssocID="{782D851E-51F6-42B9-8E1E-790B628385C0}" presName="hierChild5" presStyleCnt="0"/>
      <dgm:spPr/>
    </dgm:pt>
    <dgm:pt modelId="{36E09A85-6DA6-4AEC-97C7-08748E8AD095}" type="pres">
      <dgm:prSet presAssocID="{133B7737-7345-45E8-B785-55768D4E3DF7}" presName="Name64" presStyleLbl="parChTrans1D2" presStyleIdx="1" presStyleCnt="4"/>
      <dgm:spPr/>
    </dgm:pt>
    <dgm:pt modelId="{174F98A8-5770-493F-810C-43B82405C40A}" type="pres">
      <dgm:prSet presAssocID="{42036305-4982-4476-9D6E-E37D3FC26489}" presName="hierRoot2" presStyleCnt="0">
        <dgm:presLayoutVars>
          <dgm:hierBranch val="init"/>
        </dgm:presLayoutVars>
      </dgm:prSet>
      <dgm:spPr/>
    </dgm:pt>
    <dgm:pt modelId="{9A43DC09-362B-456C-8C60-6FCA929AB747}" type="pres">
      <dgm:prSet presAssocID="{42036305-4982-4476-9D6E-E37D3FC26489}" presName="rootComposite" presStyleCnt="0"/>
      <dgm:spPr/>
    </dgm:pt>
    <dgm:pt modelId="{657CE4F9-E838-4AA5-8F92-52A10C2549BF}" type="pres">
      <dgm:prSet presAssocID="{42036305-4982-4476-9D6E-E37D3FC26489}" presName="rootText" presStyleLbl="node2" presStyleIdx="1" presStyleCnt="3">
        <dgm:presLayoutVars>
          <dgm:chPref val="3"/>
        </dgm:presLayoutVars>
      </dgm:prSet>
      <dgm:spPr/>
    </dgm:pt>
    <dgm:pt modelId="{2EDCB4BF-1465-4646-BA0C-37EC1D56C426}" type="pres">
      <dgm:prSet presAssocID="{42036305-4982-4476-9D6E-E37D3FC26489}" presName="rootConnector" presStyleLbl="node2" presStyleIdx="1" presStyleCnt="3"/>
      <dgm:spPr/>
    </dgm:pt>
    <dgm:pt modelId="{F494E83F-0B36-4C08-9CB8-74681C062597}" type="pres">
      <dgm:prSet presAssocID="{42036305-4982-4476-9D6E-E37D3FC26489}" presName="hierChild4" presStyleCnt="0"/>
      <dgm:spPr/>
    </dgm:pt>
    <dgm:pt modelId="{BEEFB38D-B0D1-40D1-9784-493FE282D16B}" type="pres">
      <dgm:prSet presAssocID="{42036305-4982-4476-9D6E-E37D3FC26489}" presName="hierChild5" presStyleCnt="0"/>
      <dgm:spPr/>
    </dgm:pt>
    <dgm:pt modelId="{0E9DE8F3-ACEA-4224-B349-9E27991ED424}" type="pres">
      <dgm:prSet presAssocID="{09028C23-1C39-4556-B8B3-3917A76AE99E}" presName="Name64" presStyleLbl="parChTrans1D2" presStyleIdx="2" presStyleCnt="4"/>
      <dgm:spPr/>
    </dgm:pt>
    <dgm:pt modelId="{7CD768E8-E16E-45B1-B7E5-63BAB1BE90BC}" type="pres">
      <dgm:prSet presAssocID="{1F6E09E6-8042-4243-813F-AD24952E0D16}" presName="hierRoot2" presStyleCnt="0">
        <dgm:presLayoutVars>
          <dgm:hierBranch val="init"/>
        </dgm:presLayoutVars>
      </dgm:prSet>
      <dgm:spPr/>
    </dgm:pt>
    <dgm:pt modelId="{0B98F962-41E4-4D6D-A8D0-E734D74FF153}" type="pres">
      <dgm:prSet presAssocID="{1F6E09E6-8042-4243-813F-AD24952E0D16}" presName="rootComposite" presStyleCnt="0"/>
      <dgm:spPr/>
    </dgm:pt>
    <dgm:pt modelId="{EBD41332-F10D-48B0-94F0-C329DB50F5D1}" type="pres">
      <dgm:prSet presAssocID="{1F6E09E6-8042-4243-813F-AD24952E0D16}" presName="rootText" presStyleLbl="node2" presStyleIdx="2" presStyleCnt="3">
        <dgm:presLayoutVars>
          <dgm:chPref val="3"/>
        </dgm:presLayoutVars>
      </dgm:prSet>
      <dgm:spPr/>
    </dgm:pt>
    <dgm:pt modelId="{B29F538E-88DE-4A43-A859-E1CD5BE2D4E1}" type="pres">
      <dgm:prSet presAssocID="{1F6E09E6-8042-4243-813F-AD24952E0D16}" presName="rootConnector" presStyleLbl="node2" presStyleIdx="2" presStyleCnt="3"/>
      <dgm:spPr/>
    </dgm:pt>
    <dgm:pt modelId="{2F201EBC-DDC6-4B8B-8232-758D3716FE30}" type="pres">
      <dgm:prSet presAssocID="{1F6E09E6-8042-4243-813F-AD24952E0D16}" presName="hierChild4" presStyleCnt="0"/>
      <dgm:spPr/>
    </dgm:pt>
    <dgm:pt modelId="{2A93127F-42BD-43E5-A621-9CE7B579CFF2}" type="pres">
      <dgm:prSet presAssocID="{1F6E09E6-8042-4243-813F-AD24952E0D16}" presName="hierChild5" presStyleCnt="0"/>
      <dgm:spPr/>
    </dgm:pt>
    <dgm:pt modelId="{4BC7B222-02A1-4A05-906D-E3EB1CE71305}" type="pres">
      <dgm:prSet presAssocID="{904E01B4-E5DF-412A-A2CE-E531E2D5A856}" presName="hierChild3" presStyleCnt="0"/>
      <dgm:spPr/>
    </dgm:pt>
    <dgm:pt modelId="{14AC794A-B211-4321-B371-E1C4B0E06F62}" type="pres">
      <dgm:prSet presAssocID="{819C84CF-4BD9-407F-9A31-DD82D944567E}" presName="Name115" presStyleLbl="parChTrans1D2" presStyleIdx="3" presStyleCnt="4"/>
      <dgm:spPr/>
    </dgm:pt>
    <dgm:pt modelId="{BBFF9D8E-7824-49DA-9478-CD2C80BA2C8C}" type="pres">
      <dgm:prSet presAssocID="{3C8CBB24-CFC8-44B5-8314-CCE517F3E542}" presName="hierRoot3" presStyleCnt="0">
        <dgm:presLayoutVars>
          <dgm:hierBranch val="init"/>
        </dgm:presLayoutVars>
      </dgm:prSet>
      <dgm:spPr/>
    </dgm:pt>
    <dgm:pt modelId="{2AF2383C-F953-4458-B503-C8AFEBD09ED9}" type="pres">
      <dgm:prSet presAssocID="{3C8CBB24-CFC8-44B5-8314-CCE517F3E542}" presName="rootComposite3" presStyleCnt="0"/>
      <dgm:spPr/>
    </dgm:pt>
    <dgm:pt modelId="{A5585B89-3736-4F76-87C2-72722C6DFF6C}" type="pres">
      <dgm:prSet presAssocID="{3C8CBB24-CFC8-44B5-8314-CCE517F3E542}" presName="rootText3" presStyleLbl="asst1" presStyleIdx="0" presStyleCnt="1" custLinFactY="137328" custLinFactNeighborX="-17944" custLinFactNeighborY="200000">
        <dgm:presLayoutVars>
          <dgm:chPref val="3"/>
        </dgm:presLayoutVars>
      </dgm:prSet>
      <dgm:spPr/>
    </dgm:pt>
    <dgm:pt modelId="{FE245DDF-4A37-4398-840D-EBFAF658A9E4}" type="pres">
      <dgm:prSet presAssocID="{3C8CBB24-CFC8-44B5-8314-CCE517F3E542}" presName="rootConnector3" presStyleLbl="asst1" presStyleIdx="0" presStyleCnt="1"/>
      <dgm:spPr/>
    </dgm:pt>
    <dgm:pt modelId="{EE86B2F4-083C-4389-8CDA-DD0115A116E9}" type="pres">
      <dgm:prSet presAssocID="{3C8CBB24-CFC8-44B5-8314-CCE517F3E542}" presName="hierChild6" presStyleCnt="0"/>
      <dgm:spPr/>
    </dgm:pt>
    <dgm:pt modelId="{3AD7F377-8DA6-46B3-A6D6-F47C41C0462D}" type="pres">
      <dgm:prSet presAssocID="{3C8CBB24-CFC8-44B5-8314-CCE517F3E542}" presName="hierChild7" presStyleCnt="0"/>
      <dgm:spPr/>
    </dgm:pt>
    <dgm:pt modelId="{3CC4BC1A-3C7A-4135-BB35-55D08DD472AE}" type="pres">
      <dgm:prSet presAssocID="{161BF78E-9519-4424-9049-7BE230666A41}" presName="hierRoot1" presStyleCnt="0">
        <dgm:presLayoutVars>
          <dgm:hierBranch val="init"/>
        </dgm:presLayoutVars>
      </dgm:prSet>
      <dgm:spPr/>
    </dgm:pt>
    <dgm:pt modelId="{90B93AAC-6DC0-4CB9-9223-8EEE4CB98A2A}" type="pres">
      <dgm:prSet presAssocID="{161BF78E-9519-4424-9049-7BE230666A41}" presName="rootComposite1" presStyleCnt="0"/>
      <dgm:spPr/>
    </dgm:pt>
    <dgm:pt modelId="{1E2F247E-8307-4454-A094-848531CA30C3}" type="pres">
      <dgm:prSet presAssocID="{161BF78E-9519-4424-9049-7BE230666A41}" presName="rootText1" presStyleLbl="node0" presStyleIdx="1" presStyleCnt="2" custLinFactX="4745" custLinFactY="-199706" custLinFactNeighborX="100000" custLinFactNeighborY="-200000">
        <dgm:presLayoutVars>
          <dgm:chPref val="3"/>
        </dgm:presLayoutVars>
      </dgm:prSet>
      <dgm:spPr/>
    </dgm:pt>
    <dgm:pt modelId="{5AA8C6F9-CE0B-4672-96F8-827E238E175D}" type="pres">
      <dgm:prSet presAssocID="{161BF78E-9519-4424-9049-7BE230666A41}" presName="rootConnector1" presStyleLbl="asst0" presStyleIdx="0" presStyleCnt="0"/>
      <dgm:spPr/>
    </dgm:pt>
    <dgm:pt modelId="{68441E22-71A2-43F7-BA76-DE7F7CDF332B}" type="pres">
      <dgm:prSet presAssocID="{161BF78E-9519-4424-9049-7BE230666A41}" presName="hierChild2" presStyleCnt="0"/>
      <dgm:spPr/>
    </dgm:pt>
    <dgm:pt modelId="{D1ECB03D-7E0F-4BD0-BB5D-E954EA099F6B}" type="pres">
      <dgm:prSet presAssocID="{161BF78E-9519-4424-9049-7BE230666A41}" presName="hierChild3" presStyleCnt="0"/>
      <dgm:spPr/>
    </dgm:pt>
  </dgm:ptLst>
  <dgm:cxnLst>
    <dgm:cxn modelId="{D78EE503-8D05-47B0-9730-C20A952C4E70}" type="presOf" srcId="{904E01B4-E5DF-412A-A2CE-E531E2D5A856}" destId="{37600374-991D-470F-A5C9-9A584BF1DF7D}" srcOrd="0" destOrd="0" presId="urn:microsoft.com/office/officeart/2009/3/layout/HorizontalOrganizationChart"/>
    <dgm:cxn modelId="{14676607-68B4-41BA-8A59-FCF6DD6FAFF1}" srcId="{904E01B4-E5DF-412A-A2CE-E531E2D5A856}" destId="{3C8CBB24-CFC8-44B5-8314-CCE517F3E542}" srcOrd="0" destOrd="0" parTransId="{819C84CF-4BD9-407F-9A31-DD82D944567E}" sibTransId="{22C186AB-6C70-4207-B942-3FEAEAB976BA}"/>
    <dgm:cxn modelId="{A421D51A-B964-474D-8A5D-4F9817C339D1}" type="presOf" srcId="{7DE7EC17-7B99-49D7-BCFB-B66DFD2AC3BD}" destId="{2E7B8D44-B00C-44D3-8D07-15D9E45F75F5}" srcOrd="0" destOrd="0" presId="urn:microsoft.com/office/officeart/2009/3/layout/HorizontalOrganizationChart"/>
    <dgm:cxn modelId="{AECBEE22-137A-4CA3-804E-B3BF614B60D3}" type="presOf" srcId="{782D851E-51F6-42B9-8E1E-790B628385C0}" destId="{8EA2DE35-E421-44E0-B539-116925D0833B}" srcOrd="0" destOrd="0" presId="urn:microsoft.com/office/officeart/2009/3/layout/HorizontalOrganizationChart"/>
    <dgm:cxn modelId="{F52F4023-D587-4765-BFA9-34557F4E0E4C}" type="presOf" srcId="{161BF78E-9519-4424-9049-7BE230666A41}" destId="{5AA8C6F9-CE0B-4672-96F8-827E238E175D}" srcOrd="1" destOrd="0" presId="urn:microsoft.com/office/officeart/2009/3/layout/HorizontalOrganizationChart"/>
    <dgm:cxn modelId="{CD2E442F-96B1-445D-85A7-906A4E74D0E4}" type="presOf" srcId="{42036305-4982-4476-9D6E-E37D3FC26489}" destId="{2EDCB4BF-1465-4646-BA0C-37EC1D56C426}" srcOrd="1" destOrd="0" presId="urn:microsoft.com/office/officeart/2009/3/layout/HorizontalOrganizationChart"/>
    <dgm:cxn modelId="{E9632C37-F689-4987-95BB-B7C5C63DE0F5}" srcId="{904E01B4-E5DF-412A-A2CE-E531E2D5A856}" destId="{1F6E09E6-8042-4243-813F-AD24952E0D16}" srcOrd="3" destOrd="0" parTransId="{09028C23-1C39-4556-B8B3-3917A76AE99E}" sibTransId="{CC73EB60-D904-4DC3-A44B-B7AF3FE5FDA6}"/>
    <dgm:cxn modelId="{C0D2BE5E-E0A2-40D8-9EE9-5A07E454D1A3}" type="presOf" srcId="{1F6E09E6-8042-4243-813F-AD24952E0D16}" destId="{EBD41332-F10D-48B0-94F0-C329DB50F5D1}" srcOrd="0" destOrd="0" presId="urn:microsoft.com/office/officeart/2009/3/layout/HorizontalOrganizationChart"/>
    <dgm:cxn modelId="{5B2E4649-BA78-45FE-85FB-B13CCEB89F6F}" type="presOf" srcId="{42036305-4982-4476-9D6E-E37D3FC26489}" destId="{657CE4F9-E838-4AA5-8F92-52A10C2549BF}" srcOrd="0" destOrd="0" presId="urn:microsoft.com/office/officeart/2009/3/layout/HorizontalOrganizationChart"/>
    <dgm:cxn modelId="{2E55226C-07AE-4B94-A809-BAFD2D603409}" srcId="{7DE7EC17-7B99-49D7-BCFB-B66DFD2AC3BD}" destId="{161BF78E-9519-4424-9049-7BE230666A41}" srcOrd="1" destOrd="0" parTransId="{EA88659D-5221-46F4-A4A1-7B407DBF25B9}" sibTransId="{9AFF389D-1786-45C7-B968-66C282F3FD03}"/>
    <dgm:cxn modelId="{DA73314D-D17F-426E-9E9A-1C4F3545A992}" type="presOf" srcId="{133B7737-7345-45E8-B785-55768D4E3DF7}" destId="{36E09A85-6DA6-4AEC-97C7-08748E8AD095}" srcOrd="0" destOrd="0" presId="urn:microsoft.com/office/officeart/2009/3/layout/HorizontalOrganizationChart"/>
    <dgm:cxn modelId="{EB21A354-AD75-4A7A-953C-A584A1BF625D}" srcId="{904E01B4-E5DF-412A-A2CE-E531E2D5A856}" destId="{42036305-4982-4476-9D6E-E37D3FC26489}" srcOrd="2" destOrd="0" parTransId="{133B7737-7345-45E8-B785-55768D4E3DF7}" sibTransId="{F01F9D28-0DC4-47D1-BD22-B7251B52CC84}"/>
    <dgm:cxn modelId="{E4323157-29FD-4CE0-9B88-43F2D6911B6C}" type="presOf" srcId="{3C8CBB24-CFC8-44B5-8314-CCE517F3E542}" destId="{A5585B89-3736-4F76-87C2-72722C6DFF6C}" srcOrd="0" destOrd="0" presId="urn:microsoft.com/office/officeart/2009/3/layout/HorizontalOrganizationChart"/>
    <dgm:cxn modelId="{E747D8A7-8451-42DD-9447-8BFF123292F2}" type="presOf" srcId="{3C8CBB24-CFC8-44B5-8314-CCE517F3E542}" destId="{FE245DDF-4A37-4398-840D-EBFAF658A9E4}" srcOrd="1" destOrd="0" presId="urn:microsoft.com/office/officeart/2009/3/layout/HorizontalOrganizationChart"/>
    <dgm:cxn modelId="{4131C6AD-FFE3-425F-B150-FD486EADDC41}" type="presOf" srcId="{1F6E09E6-8042-4243-813F-AD24952E0D16}" destId="{B29F538E-88DE-4A43-A859-E1CD5BE2D4E1}" srcOrd="1" destOrd="0" presId="urn:microsoft.com/office/officeart/2009/3/layout/HorizontalOrganizationChart"/>
    <dgm:cxn modelId="{34AAC3B2-4AA7-4DBD-9838-678BB13DF2AF}" type="presOf" srcId="{819C84CF-4BD9-407F-9A31-DD82D944567E}" destId="{14AC794A-B211-4321-B371-E1C4B0E06F62}" srcOrd="0" destOrd="0" presId="urn:microsoft.com/office/officeart/2009/3/layout/HorizontalOrganizationChart"/>
    <dgm:cxn modelId="{FCE97EC2-AD37-40A8-85B4-8405901379FB}" type="presOf" srcId="{904E01B4-E5DF-412A-A2CE-E531E2D5A856}" destId="{D62474A2-53BC-4D8D-9B07-7C50434EB05B}" srcOrd="1" destOrd="0" presId="urn:microsoft.com/office/officeart/2009/3/layout/HorizontalOrganizationChart"/>
    <dgm:cxn modelId="{CAC7A3CB-68A3-4136-8C20-46E2C08E3959}" type="presOf" srcId="{E87F6B09-8EEE-47F9-88BF-004C06984858}" destId="{04AA80D2-D272-4702-819C-88E129928E2A}" srcOrd="0" destOrd="0" presId="urn:microsoft.com/office/officeart/2009/3/layout/HorizontalOrganizationChart"/>
    <dgm:cxn modelId="{0D1B94CE-143D-478B-9465-7311726CD928}" type="presOf" srcId="{161BF78E-9519-4424-9049-7BE230666A41}" destId="{1E2F247E-8307-4454-A094-848531CA30C3}" srcOrd="0" destOrd="0" presId="urn:microsoft.com/office/officeart/2009/3/layout/HorizontalOrganizationChart"/>
    <dgm:cxn modelId="{96E040D0-E918-4083-BA91-5C3361617A38}" srcId="{904E01B4-E5DF-412A-A2CE-E531E2D5A856}" destId="{782D851E-51F6-42B9-8E1E-790B628385C0}" srcOrd="1" destOrd="0" parTransId="{E87F6B09-8EEE-47F9-88BF-004C06984858}" sibTransId="{A5CE0EF0-BBBF-4DCA-8B82-9B52E59D0936}"/>
    <dgm:cxn modelId="{B2B273E4-D699-494B-9B9A-B2DC88797790}" type="presOf" srcId="{782D851E-51F6-42B9-8E1E-790B628385C0}" destId="{A72A8CE2-F1F4-4445-8731-B0EA623D6DED}" srcOrd="1" destOrd="0" presId="urn:microsoft.com/office/officeart/2009/3/layout/HorizontalOrganizationChart"/>
    <dgm:cxn modelId="{C069B5E4-8C63-419C-94BE-2C0553FE754F}" srcId="{7DE7EC17-7B99-49D7-BCFB-B66DFD2AC3BD}" destId="{904E01B4-E5DF-412A-A2CE-E531E2D5A856}" srcOrd="0" destOrd="0" parTransId="{DC9C3CE6-E9AF-4F78-A49C-4B4A704E2E35}" sibTransId="{5AB92513-DE7D-4643-8D48-CD9FC0794192}"/>
    <dgm:cxn modelId="{C10620F5-A462-495E-BDEB-F74FE6DC71E4}" type="presOf" srcId="{09028C23-1C39-4556-B8B3-3917A76AE99E}" destId="{0E9DE8F3-ACEA-4224-B349-9E27991ED424}" srcOrd="0" destOrd="0" presId="urn:microsoft.com/office/officeart/2009/3/layout/HorizontalOrganizationChart"/>
    <dgm:cxn modelId="{0D1712C6-FC55-441C-AD61-770A282E2357}" type="presParOf" srcId="{2E7B8D44-B00C-44D3-8D07-15D9E45F75F5}" destId="{6E36EEFB-4BBB-4CF3-8C7A-7203D61E3E2E}" srcOrd="0" destOrd="0" presId="urn:microsoft.com/office/officeart/2009/3/layout/HorizontalOrganizationChart"/>
    <dgm:cxn modelId="{BF62F652-DCEA-4A14-BB7E-CF3BC4F83EA8}" type="presParOf" srcId="{6E36EEFB-4BBB-4CF3-8C7A-7203D61E3E2E}" destId="{3DBBA1AF-A51E-4267-9D2F-46F230B736CD}" srcOrd="0" destOrd="0" presId="urn:microsoft.com/office/officeart/2009/3/layout/HorizontalOrganizationChart"/>
    <dgm:cxn modelId="{DEC1EC6C-27AB-464B-95BC-9B1D1661A72A}" type="presParOf" srcId="{3DBBA1AF-A51E-4267-9D2F-46F230B736CD}" destId="{37600374-991D-470F-A5C9-9A584BF1DF7D}" srcOrd="0" destOrd="0" presId="urn:microsoft.com/office/officeart/2009/3/layout/HorizontalOrganizationChart"/>
    <dgm:cxn modelId="{96EBCF55-0296-47F8-AA05-5A33489D949D}" type="presParOf" srcId="{3DBBA1AF-A51E-4267-9D2F-46F230B736CD}" destId="{D62474A2-53BC-4D8D-9B07-7C50434EB05B}" srcOrd="1" destOrd="0" presId="urn:microsoft.com/office/officeart/2009/3/layout/HorizontalOrganizationChart"/>
    <dgm:cxn modelId="{4333EF03-BB08-488E-BE51-8BF21B55A8DB}" type="presParOf" srcId="{6E36EEFB-4BBB-4CF3-8C7A-7203D61E3E2E}" destId="{BB2D8173-E704-482F-B83A-7D66F22C414A}" srcOrd="1" destOrd="0" presId="urn:microsoft.com/office/officeart/2009/3/layout/HorizontalOrganizationChart"/>
    <dgm:cxn modelId="{1C09F34A-278C-4945-8604-B7A31F1D7E90}" type="presParOf" srcId="{BB2D8173-E704-482F-B83A-7D66F22C414A}" destId="{04AA80D2-D272-4702-819C-88E129928E2A}" srcOrd="0" destOrd="0" presId="urn:microsoft.com/office/officeart/2009/3/layout/HorizontalOrganizationChart"/>
    <dgm:cxn modelId="{51D97B61-9098-4E8D-A072-232FADA5230A}" type="presParOf" srcId="{BB2D8173-E704-482F-B83A-7D66F22C414A}" destId="{CCE7442F-513D-4537-8751-2F193D07E83C}" srcOrd="1" destOrd="0" presId="urn:microsoft.com/office/officeart/2009/3/layout/HorizontalOrganizationChart"/>
    <dgm:cxn modelId="{4EE976EA-5BBF-47D2-978A-66EF0A01BE2E}" type="presParOf" srcId="{CCE7442F-513D-4537-8751-2F193D07E83C}" destId="{5A89F54E-35BF-48DD-B477-F98D8F703D76}" srcOrd="0" destOrd="0" presId="urn:microsoft.com/office/officeart/2009/3/layout/HorizontalOrganizationChart"/>
    <dgm:cxn modelId="{1731E9F5-2524-42D5-8B95-356BC2DF4A6F}" type="presParOf" srcId="{5A89F54E-35BF-48DD-B477-F98D8F703D76}" destId="{8EA2DE35-E421-44E0-B539-116925D0833B}" srcOrd="0" destOrd="0" presId="urn:microsoft.com/office/officeart/2009/3/layout/HorizontalOrganizationChart"/>
    <dgm:cxn modelId="{430A45B7-D7B0-4458-A06D-6301B76D4216}" type="presParOf" srcId="{5A89F54E-35BF-48DD-B477-F98D8F703D76}" destId="{A72A8CE2-F1F4-4445-8731-B0EA623D6DED}" srcOrd="1" destOrd="0" presId="urn:microsoft.com/office/officeart/2009/3/layout/HorizontalOrganizationChart"/>
    <dgm:cxn modelId="{CF51DFE1-FBE4-4C37-9B62-29783FBFB12A}" type="presParOf" srcId="{CCE7442F-513D-4537-8751-2F193D07E83C}" destId="{DA1CE849-E814-4E95-8010-A2123F43A2A2}" srcOrd="1" destOrd="0" presId="urn:microsoft.com/office/officeart/2009/3/layout/HorizontalOrganizationChart"/>
    <dgm:cxn modelId="{27B04DAC-CC7F-474A-B581-0110A4B30DC3}" type="presParOf" srcId="{CCE7442F-513D-4537-8751-2F193D07E83C}" destId="{01411237-DE5C-444E-ABF0-A27229B0F2D8}" srcOrd="2" destOrd="0" presId="urn:microsoft.com/office/officeart/2009/3/layout/HorizontalOrganizationChart"/>
    <dgm:cxn modelId="{6822DE28-56F5-417B-AF31-0F51F49D9E1B}" type="presParOf" srcId="{BB2D8173-E704-482F-B83A-7D66F22C414A}" destId="{36E09A85-6DA6-4AEC-97C7-08748E8AD095}" srcOrd="2" destOrd="0" presId="urn:microsoft.com/office/officeart/2009/3/layout/HorizontalOrganizationChart"/>
    <dgm:cxn modelId="{319559C1-D420-44D4-9FEB-A55A47F820E2}" type="presParOf" srcId="{BB2D8173-E704-482F-B83A-7D66F22C414A}" destId="{174F98A8-5770-493F-810C-43B82405C40A}" srcOrd="3" destOrd="0" presId="urn:microsoft.com/office/officeart/2009/3/layout/HorizontalOrganizationChart"/>
    <dgm:cxn modelId="{202B6F7C-A31E-41AC-8D15-CBB3340E481B}" type="presParOf" srcId="{174F98A8-5770-493F-810C-43B82405C40A}" destId="{9A43DC09-362B-456C-8C60-6FCA929AB747}" srcOrd="0" destOrd="0" presId="urn:microsoft.com/office/officeart/2009/3/layout/HorizontalOrganizationChart"/>
    <dgm:cxn modelId="{367E9FF2-8E61-4E9E-AC3F-0AFB4AC5F7B4}" type="presParOf" srcId="{9A43DC09-362B-456C-8C60-6FCA929AB747}" destId="{657CE4F9-E838-4AA5-8F92-52A10C2549BF}" srcOrd="0" destOrd="0" presId="urn:microsoft.com/office/officeart/2009/3/layout/HorizontalOrganizationChart"/>
    <dgm:cxn modelId="{2876ADCD-A65D-43C3-BDBF-5DA9ED8B104B}" type="presParOf" srcId="{9A43DC09-362B-456C-8C60-6FCA929AB747}" destId="{2EDCB4BF-1465-4646-BA0C-37EC1D56C426}" srcOrd="1" destOrd="0" presId="urn:microsoft.com/office/officeart/2009/3/layout/HorizontalOrganizationChart"/>
    <dgm:cxn modelId="{22B90E7E-883B-413B-982C-FCFEB3507FC8}" type="presParOf" srcId="{174F98A8-5770-493F-810C-43B82405C40A}" destId="{F494E83F-0B36-4C08-9CB8-74681C062597}" srcOrd="1" destOrd="0" presId="urn:microsoft.com/office/officeart/2009/3/layout/HorizontalOrganizationChart"/>
    <dgm:cxn modelId="{0E12D72D-3F16-4AD1-AE86-276A5AA72DB4}" type="presParOf" srcId="{174F98A8-5770-493F-810C-43B82405C40A}" destId="{BEEFB38D-B0D1-40D1-9784-493FE282D16B}" srcOrd="2" destOrd="0" presId="urn:microsoft.com/office/officeart/2009/3/layout/HorizontalOrganizationChart"/>
    <dgm:cxn modelId="{3F25F1A0-E1FC-4099-9929-AD7CEEE6B5DE}" type="presParOf" srcId="{BB2D8173-E704-482F-B83A-7D66F22C414A}" destId="{0E9DE8F3-ACEA-4224-B349-9E27991ED424}" srcOrd="4" destOrd="0" presId="urn:microsoft.com/office/officeart/2009/3/layout/HorizontalOrganizationChart"/>
    <dgm:cxn modelId="{EFBDCBA6-49CA-4804-B020-17F9C7D0C928}" type="presParOf" srcId="{BB2D8173-E704-482F-B83A-7D66F22C414A}" destId="{7CD768E8-E16E-45B1-B7E5-63BAB1BE90BC}" srcOrd="5" destOrd="0" presId="urn:microsoft.com/office/officeart/2009/3/layout/HorizontalOrganizationChart"/>
    <dgm:cxn modelId="{91814B60-3CC4-43D1-AE65-ED1C9A0142BB}" type="presParOf" srcId="{7CD768E8-E16E-45B1-B7E5-63BAB1BE90BC}" destId="{0B98F962-41E4-4D6D-A8D0-E734D74FF153}" srcOrd="0" destOrd="0" presId="urn:microsoft.com/office/officeart/2009/3/layout/HorizontalOrganizationChart"/>
    <dgm:cxn modelId="{ED3FC5D2-D1D4-45FB-9F79-8A2906EBF99B}" type="presParOf" srcId="{0B98F962-41E4-4D6D-A8D0-E734D74FF153}" destId="{EBD41332-F10D-48B0-94F0-C329DB50F5D1}" srcOrd="0" destOrd="0" presId="urn:microsoft.com/office/officeart/2009/3/layout/HorizontalOrganizationChart"/>
    <dgm:cxn modelId="{7333B29A-9979-466F-8D2A-68ECE97159EA}" type="presParOf" srcId="{0B98F962-41E4-4D6D-A8D0-E734D74FF153}" destId="{B29F538E-88DE-4A43-A859-E1CD5BE2D4E1}" srcOrd="1" destOrd="0" presId="urn:microsoft.com/office/officeart/2009/3/layout/HorizontalOrganizationChart"/>
    <dgm:cxn modelId="{C9EDC1A7-6FF5-4910-AD2E-BF3C4FEE0109}" type="presParOf" srcId="{7CD768E8-E16E-45B1-B7E5-63BAB1BE90BC}" destId="{2F201EBC-DDC6-4B8B-8232-758D3716FE30}" srcOrd="1" destOrd="0" presId="urn:microsoft.com/office/officeart/2009/3/layout/HorizontalOrganizationChart"/>
    <dgm:cxn modelId="{CB3EF0C3-020B-4A84-A175-65CA093DBE20}" type="presParOf" srcId="{7CD768E8-E16E-45B1-B7E5-63BAB1BE90BC}" destId="{2A93127F-42BD-43E5-A621-9CE7B579CFF2}" srcOrd="2" destOrd="0" presId="urn:microsoft.com/office/officeart/2009/3/layout/HorizontalOrganizationChart"/>
    <dgm:cxn modelId="{3E0B955F-1831-4C49-B64A-733888FCD0A9}" type="presParOf" srcId="{6E36EEFB-4BBB-4CF3-8C7A-7203D61E3E2E}" destId="{4BC7B222-02A1-4A05-906D-E3EB1CE71305}" srcOrd="2" destOrd="0" presId="urn:microsoft.com/office/officeart/2009/3/layout/HorizontalOrganizationChart"/>
    <dgm:cxn modelId="{168C5E6D-44AB-4A74-B9BD-7DD7577D240D}" type="presParOf" srcId="{4BC7B222-02A1-4A05-906D-E3EB1CE71305}" destId="{14AC794A-B211-4321-B371-E1C4B0E06F62}" srcOrd="0" destOrd="0" presId="urn:microsoft.com/office/officeart/2009/3/layout/HorizontalOrganizationChart"/>
    <dgm:cxn modelId="{A41FDFDD-AB2C-4685-BA2E-4874DB1B97BF}" type="presParOf" srcId="{4BC7B222-02A1-4A05-906D-E3EB1CE71305}" destId="{BBFF9D8E-7824-49DA-9478-CD2C80BA2C8C}" srcOrd="1" destOrd="0" presId="urn:microsoft.com/office/officeart/2009/3/layout/HorizontalOrganizationChart"/>
    <dgm:cxn modelId="{B7DD23F7-BDF4-496B-9DEA-CFC73685DED5}" type="presParOf" srcId="{BBFF9D8E-7824-49DA-9478-CD2C80BA2C8C}" destId="{2AF2383C-F953-4458-B503-C8AFEBD09ED9}" srcOrd="0" destOrd="0" presId="urn:microsoft.com/office/officeart/2009/3/layout/HorizontalOrganizationChart"/>
    <dgm:cxn modelId="{20E9D971-5347-4277-B104-798BDF2BB925}" type="presParOf" srcId="{2AF2383C-F953-4458-B503-C8AFEBD09ED9}" destId="{A5585B89-3736-4F76-87C2-72722C6DFF6C}" srcOrd="0" destOrd="0" presId="urn:microsoft.com/office/officeart/2009/3/layout/HorizontalOrganizationChart"/>
    <dgm:cxn modelId="{9F716FD4-4459-4CBB-B03E-5D1AF73BEE1A}" type="presParOf" srcId="{2AF2383C-F953-4458-B503-C8AFEBD09ED9}" destId="{FE245DDF-4A37-4398-840D-EBFAF658A9E4}" srcOrd="1" destOrd="0" presId="urn:microsoft.com/office/officeart/2009/3/layout/HorizontalOrganizationChart"/>
    <dgm:cxn modelId="{DBEADEB1-DD7F-447C-8F9A-FC3373AE9358}" type="presParOf" srcId="{BBFF9D8E-7824-49DA-9478-CD2C80BA2C8C}" destId="{EE86B2F4-083C-4389-8CDA-DD0115A116E9}" srcOrd="1" destOrd="0" presId="urn:microsoft.com/office/officeart/2009/3/layout/HorizontalOrganizationChart"/>
    <dgm:cxn modelId="{52A427C1-D4C0-4B9C-821E-DDB1E16006D2}" type="presParOf" srcId="{BBFF9D8E-7824-49DA-9478-CD2C80BA2C8C}" destId="{3AD7F377-8DA6-46B3-A6D6-F47C41C0462D}" srcOrd="2" destOrd="0" presId="urn:microsoft.com/office/officeart/2009/3/layout/HorizontalOrganizationChart"/>
    <dgm:cxn modelId="{84DDB153-1263-4939-A0A8-8CB7910C451C}" type="presParOf" srcId="{2E7B8D44-B00C-44D3-8D07-15D9E45F75F5}" destId="{3CC4BC1A-3C7A-4135-BB35-55D08DD472AE}" srcOrd="1" destOrd="0" presId="urn:microsoft.com/office/officeart/2009/3/layout/HorizontalOrganizationChart"/>
    <dgm:cxn modelId="{E9146C35-D84C-4E35-82B4-A9239711497F}" type="presParOf" srcId="{3CC4BC1A-3C7A-4135-BB35-55D08DD472AE}" destId="{90B93AAC-6DC0-4CB9-9223-8EEE4CB98A2A}" srcOrd="0" destOrd="0" presId="urn:microsoft.com/office/officeart/2009/3/layout/HorizontalOrganizationChart"/>
    <dgm:cxn modelId="{80DF6FD9-F4D7-4AE8-9A66-C4BAEC959CED}" type="presParOf" srcId="{90B93AAC-6DC0-4CB9-9223-8EEE4CB98A2A}" destId="{1E2F247E-8307-4454-A094-848531CA30C3}" srcOrd="0" destOrd="0" presId="urn:microsoft.com/office/officeart/2009/3/layout/HorizontalOrganizationChart"/>
    <dgm:cxn modelId="{DC00AA45-F58C-46C1-822F-E09EF495C627}" type="presParOf" srcId="{90B93AAC-6DC0-4CB9-9223-8EEE4CB98A2A}" destId="{5AA8C6F9-CE0B-4672-96F8-827E238E175D}" srcOrd="1" destOrd="0" presId="urn:microsoft.com/office/officeart/2009/3/layout/HorizontalOrganizationChart"/>
    <dgm:cxn modelId="{3E4D3054-A5E0-4AE1-92B3-3260EA2D9A66}" type="presParOf" srcId="{3CC4BC1A-3C7A-4135-BB35-55D08DD472AE}" destId="{68441E22-71A2-43F7-BA76-DE7F7CDF332B}" srcOrd="1" destOrd="0" presId="urn:microsoft.com/office/officeart/2009/3/layout/HorizontalOrganizationChart"/>
    <dgm:cxn modelId="{6EDF6C7D-FB13-40A2-93CC-C5D5DD8D3292}" type="presParOf" srcId="{3CC4BC1A-3C7A-4135-BB35-55D08DD472AE}" destId="{D1ECB03D-7E0F-4BD0-BB5D-E954EA099F6B}"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AC794A-B211-4321-B371-E1C4B0E06F62}">
      <dsp:nvSpPr>
        <dsp:cNvPr id="0" name=""/>
        <dsp:cNvSpPr/>
      </dsp:nvSpPr>
      <dsp:spPr>
        <a:xfrm>
          <a:off x="1467311" y="1645733"/>
          <a:ext cx="688351" cy="897566"/>
        </a:xfrm>
        <a:custGeom>
          <a:avLst/>
          <a:gdLst/>
          <a:ahLst/>
          <a:cxnLst/>
          <a:rect l="0" t="0" r="0" b="0"/>
          <a:pathLst>
            <a:path>
              <a:moveTo>
                <a:pt x="0" y="0"/>
              </a:moveTo>
              <a:lnTo>
                <a:pt x="688351" y="0"/>
              </a:lnTo>
              <a:lnTo>
                <a:pt x="688351" y="897566"/>
              </a:lnTo>
            </a:path>
          </a:pathLst>
        </a:custGeom>
        <a:noFill/>
        <a:ln w="12700" cap="flat" cmpd="sng" algn="ctr">
          <a:solidFill>
            <a:schemeClr val="accent2"/>
          </a:solidFill>
          <a:prstDash val="solid"/>
          <a:miter lim="800000"/>
        </a:ln>
        <a:effectLst/>
      </dsp:spPr>
      <dsp:style>
        <a:lnRef idx="2">
          <a:schemeClr val="accent2"/>
        </a:lnRef>
        <a:fillRef idx="0">
          <a:schemeClr val="accent2"/>
        </a:fillRef>
        <a:effectRef idx="1">
          <a:schemeClr val="accent2"/>
        </a:effectRef>
        <a:fontRef idx="minor">
          <a:schemeClr val="tx1"/>
        </a:fontRef>
      </dsp:style>
    </dsp:sp>
    <dsp:sp modelId="{0E9DE8F3-ACEA-4224-B349-9E27991ED424}">
      <dsp:nvSpPr>
        <dsp:cNvPr id="0" name=""/>
        <dsp:cNvSpPr/>
      </dsp:nvSpPr>
      <dsp:spPr>
        <a:xfrm>
          <a:off x="1467311" y="1645733"/>
          <a:ext cx="1934007" cy="569877"/>
        </a:xfrm>
        <a:custGeom>
          <a:avLst/>
          <a:gdLst/>
          <a:ahLst/>
          <a:cxnLst/>
          <a:rect l="0" t="0" r="0" b="0"/>
          <a:pathLst>
            <a:path>
              <a:moveTo>
                <a:pt x="0" y="0"/>
              </a:moveTo>
              <a:lnTo>
                <a:pt x="1792365" y="0"/>
              </a:lnTo>
              <a:lnTo>
                <a:pt x="1792365" y="569877"/>
              </a:lnTo>
              <a:lnTo>
                <a:pt x="1934007" y="56987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E09A85-6DA6-4AEC-97C7-08748E8AD095}">
      <dsp:nvSpPr>
        <dsp:cNvPr id="0" name=""/>
        <dsp:cNvSpPr/>
      </dsp:nvSpPr>
      <dsp:spPr>
        <a:xfrm>
          <a:off x="1467311" y="1560829"/>
          <a:ext cx="1934007" cy="91440"/>
        </a:xfrm>
        <a:custGeom>
          <a:avLst/>
          <a:gdLst/>
          <a:ahLst/>
          <a:cxnLst/>
          <a:rect l="0" t="0" r="0" b="0"/>
          <a:pathLst>
            <a:path>
              <a:moveTo>
                <a:pt x="0" y="84903"/>
              </a:moveTo>
              <a:lnTo>
                <a:pt x="1792365" y="84903"/>
              </a:lnTo>
              <a:lnTo>
                <a:pt x="1792365" y="45720"/>
              </a:lnTo>
              <a:lnTo>
                <a:pt x="1934007" y="457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AA80D2-D272-4702-819C-88E129928E2A}">
      <dsp:nvSpPr>
        <dsp:cNvPr id="0" name=""/>
        <dsp:cNvSpPr/>
      </dsp:nvSpPr>
      <dsp:spPr>
        <a:xfrm>
          <a:off x="1467311" y="997489"/>
          <a:ext cx="1934007" cy="648243"/>
        </a:xfrm>
        <a:custGeom>
          <a:avLst/>
          <a:gdLst/>
          <a:ahLst/>
          <a:cxnLst/>
          <a:rect l="0" t="0" r="0" b="0"/>
          <a:pathLst>
            <a:path>
              <a:moveTo>
                <a:pt x="0" y="648243"/>
              </a:moveTo>
              <a:lnTo>
                <a:pt x="1792365" y="648243"/>
              </a:lnTo>
              <a:lnTo>
                <a:pt x="1792365" y="0"/>
              </a:lnTo>
              <a:lnTo>
                <a:pt x="193400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00374-991D-470F-A5C9-9A584BF1DF7D}">
      <dsp:nvSpPr>
        <dsp:cNvPr id="0" name=""/>
        <dsp:cNvSpPr/>
      </dsp:nvSpPr>
      <dsp:spPr>
        <a:xfrm>
          <a:off x="50891" y="1429729"/>
          <a:ext cx="1416419" cy="4320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Řídící výbor</a:t>
          </a:r>
        </a:p>
      </dsp:txBody>
      <dsp:txXfrm>
        <a:off x="50891" y="1429729"/>
        <a:ext cx="1416419" cy="432007"/>
      </dsp:txXfrm>
    </dsp:sp>
    <dsp:sp modelId="{8EA2DE35-E421-44E0-B539-116925D0833B}">
      <dsp:nvSpPr>
        <dsp:cNvPr id="0" name=""/>
        <dsp:cNvSpPr/>
      </dsp:nvSpPr>
      <dsp:spPr>
        <a:xfrm>
          <a:off x="3401318" y="781485"/>
          <a:ext cx="1416419" cy="43200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PS Čtenářská gramotnost</a:t>
          </a:r>
        </a:p>
      </dsp:txBody>
      <dsp:txXfrm>
        <a:off x="3401318" y="781485"/>
        <a:ext cx="1416419" cy="432007"/>
      </dsp:txXfrm>
    </dsp:sp>
    <dsp:sp modelId="{657CE4F9-E838-4AA5-8F92-52A10C2549BF}">
      <dsp:nvSpPr>
        <dsp:cNvPr id="0" name=""/>
        <dsp:cNvSpPr/>
      </dsp:nvSpPr>
      <dsp:spPr>
        <a:xfrm>
          <a:off x="3401318" y="1390546"/>
          <a:ext cx="1416419" cy="43200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PS Matematická  gramotnost</a:t>
          </a:r>
        </a:p>
      </dsp:txBody>
      <dsp:txXfrm>
        <a:off x="3401318" y="1390546"/>
        <a:ext cx="1416419" cy="432007"/>
      </dsp:txXfrm>
    </dsp:sp>
    <dsp:sp modelId="{EBD41332-F10D-48B0-94F0-C329DB50F5D1}">
      <dsp:nvSpPr>
        <dsp:cNvPr id="0" name=""/>
        <dsp:cNvSpPr/>
      </dsp:nvSpPr>
      <dsp:spPr>
        <a:xfrm>
          <a:off x="3401318" y="1999606"/>
          <a:ext cx="1416419" cy="43200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PS Rovné příležitosti</a:t>
          </a:r>
        </a:p>
      </dsp:txBody>
      <dsp:txXfrm>
        <a:off x="3401318" y="1999606"/>
        <a:ext cx="1416419" cy="432007"/>
      </dsp:txXfrm>
    </dsp:sp>
    <dsp:sp modelId="{A5585B89-3736-4F76-87C2-72722C6DFF6C}">
      <dsp:nvSpPr>
        <dsp:cNvPr id="0" name=""/>
        <dsp:cNvSpPr/>
      </dsp:nvSpPr>
      <dsp:spPr>
        <a:xfrm>
          <a:off x="1447453" y="2543299"/>
          <a:ext cx="1416419" cy="43200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PS Financování</a:t>
          </a:r>
        </a:p>
      </dsp:txBody>
      <dsp:txXfrm>
        <a:off x="1447453" y="2543299"/>
        <a:ext cx="1416419" cy="432007"/>
      </dsp:txXfrm>
    </dsp:sp>
    <dsp:sp modelId="{1E2F247E-8307-4454-A094-848531CA30C3}">
      <dsp:nvSpPr>
        <dsp:cNvPr id="0" name=""/>
        <dsp:cNvSpPr/>
      </dsp:nvSpPr>
      <dsp:spPr>
        <a:xfrm>
          <a:off x="1485540" y="272844"/>
          <a:ext cx="1416419" cy="4320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Realizační tým</a:t>
          </a:r>
        </a:p>
      </dsp:txBody>
      <dsp:txXfrm>
        <a:off x="1485540" y="272844"/>
        <a:ext cx="1416419" cy="43200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890</Words>
  <Characters>5253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Martina Hanzlíková</cp:lastModifiedBy>
  <cp:revision>12</cp:revision>
  <dcterms:created xsi:type="dcterms:W3CDTF">2022-08-30T07:06:00Z</dcterms:created>
  <dcterms:modified xsi:type="dcterms:W3CDTF">2022-09-06T10:36:00Z</dcterms:modified>
</cp:coreProperties>
</file>