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5"/>
        <w:gridCol w:w="1571"/>
        <w:gridCol w:w="6379"/>
        <w:gridCol w:w="1617"/>
        <w:gridCol w:w="832"/>
        <w:gridCol w:w="2111"/>
        <w:gridCol w:w="2299"/>
      </w:tblGrid>
      <w:tr w:rsidR="00FA590B" w:rsidRPr="003C0536" w:rsidTr="009B6146">
        <w:trPr>
          <w:cantSplit/>
          <w:trHeight w:val="1278"/>
        </w:trPr>
        <w:tc>
          <w:tcPr>
            <w:tcW w:w="805" w:type="dxa"/>
            <w:textDirection w:val="btLr"/>
          </w:tcPr>
          <w:p w:rsidR="00FA590B" w:rsidRPr="009B6146" w:rsidRDefault="00FA590B" w:rsidP="009B6146">
            <w:pPr>
              <w:ind w:left="113" w:right="113"/>
              <w:rPr>
                <w:b/>
                <w:sz w:val="28"/>
                <w:szCs w:val="28"/>
              </w:rPr>
            </w:pPr>
            <w:r w:rsidRPr="009B6146">
              <w:rPr>
                <w:b/>
                <w:sz w:val="28"/>
                <w:szCs w:val="28"/>
              </w:rPr>
              <w:t>Číslo fiche</w:t>
            </w:r>
          </w:p>
        </w:tc>
        <w:tc>
          <w:tcPr>
            <w:tcW w:w="1571" w:type="dxa"/>
          </w:tcPr>
          <w:p w:rsidR="00FA590B" w:rsidRPr="009B6146" w:rsidRDefault="00FA590B" w:rsidP="009D4621">
            <w:pPr>
              <w:rPr>
                <w:b/>
                <w:sz w:val="28"/>
                <w:szCs w:val="28"/>
              </w:rPr>
            </w:pPr>
            <w:r w:rsidRPr="009B6146">
              <w:rPr>
                <w:b/>
                <w:sz w:val="28"/>
                <w:szCs w:val="28"/>
              </w:rPr>
              <w:t>Název fiche</w:t>
            </w:r>
          </w:p>
        </w:tc>
        <w:tc>
          <w:tcPr>
            <w:tcW w:w="6379" w:type="dxa"/>
          </w:tcPr>
          <w:p w:rsidR="00FA590B" w:rsidRPr="009B6146" w:rsidRDefault="00FA590B" w:rsidP="009D4621">
            <w:pPr>
              <w:rPr>
                <w:b/>
                <w:sz w:val="28"/>
                <w:szCs w:val="28"/>
              </w:rPr>
            </w:pPr>
            <w:r w:rsidRPr="009B6146">
              <w:rPr>
                <w:b/>
                <w:sz w:val="28"/>
                <w:szCs w:val="28"/>
              </w:rPr>
              <w:t>Oblast podpory</w:t>
            </w:r>
          </w:p>
        </w:tc>
        <w:tc>
          <w:tcPr>
            <w:tcW w:w="1617" w:type="dxa"/>
          </w:tcPr>
          <w:p w:rsidR="00FA590B" w:rsidRPr="009B6146" w:rsidRDefault="00FA590B" w:rsidP="009D4621">
            <w:pPr>
              <w:rPr>
                <w:b/>
                <w:sz w:val="28"/>
                <w:szCs w:val="28"/>
              </w:rPr>
            </w:pPr>
            <w:r w:rsidRPr="009B6146">
              <w:rPr>
                <w:b/>
                <w:sz w:val="28"/>
                <w:szCs w:val="28"/>
              </w:rPr>
              <w:t>Způsobilí žadatelé</w:t>
            </w:r>
          </w:p>
        </w:tc>
        <w:tc>
          <w:tcPr>
            <w:tcW w:w="832" w:type="dxa"/>
            <w:textDirection w:val="btLr"/>
          </w:tcPr>
          <w:p w:rsidR="00FA590B" w:rsidRPr="009B6146" w:rsidRDefault="00FA590B" w:rsidP="009B6146">
            <w:pPr>
              <w:ind w:left="113" w:right="113"/>
              <w:rPr>
                <w:b/>
                <w:sz w:val="28"/>
                <w:szCs w:val="28"/>
              </w:rPr>
            </w:pPr>
            <w:r w:rsidRPr="009B6146">
              <w:rPr>
                <w:b/>
                <w:sz w:val="28"/>
                <w:szCs w:val="28"/>
              </w:rPr>
              <w:t>Míra podpory</w:t>
            </w:r>
          </w:p>
        </w:tc>
        <w:tc>
          <w:tcPr>
            <w:tcW w:w="2111" w:type="dxa"/>
          </w:tcPr>
          <w:p w:rsidR="00FA590B" w:rsidRPr="009B6146" w:rsidRDefault="00FA590B" w:rsidP="009D4621">
            <w:pPr>
              <w:rPr>
                <w:b/>
                <w:sz w:val="28"/>
                <w:szCs w:val="28"/>
              </w:rPr>
            </w:pPr>
            <w:r w:rsidRPr="009B6146">
              <w:rPr>
                <w:b/>
                <w:sz w:val="28"/>
                <w:szCs w:val="28"/>
              </w:rPr>
              <w:t>Počet žadatelů</w:t>
            </w:r>
          </w:p>
        </w:tc>
        <w:tc>
          <w:tcPr>
            <w:tcW w:w="2299" w:type="dxa"/>
          </w:tcPr>
          <w:p w:rsidR="00FA590B" w:rsidRPr="009B6146" w:rsidRDefault="00FA590B" w:rsidP="009D4621">
            <w:pPr>
              <w:rPr>
                <w:b/>
                <w:sz w:val="28"/>
                <w:szCs w:val="28"/>
              </w:rPr>
            </w:pPr>
            <w:r w:rsidRPr="009B6146">
              <w:rPr>
                <w:b/>
                <w:sz w:val="28"/>
                <w:szCs w:val="28"/>
              </w:rPr>
              <w:t>Počet podpořených žadatelů</w:t>
            </w:r>
          </w:p>
        </w:tc>
      </w:tr>
      <w:tr w:rsidR="00FA590B" w:rsidTr="009B6146">
        <w:trPr>
          <w:trHeight w:val="704"/>
        </w:trPr>
        <w:tc>
          <w:tcPr>
            <w:tcW w:w="805" w:type="dxa"/>
            <w:vMerge w:val="restart"/>
          </w:tcPr>
          <w:p w:rsidR="00FA590B" w:rsidRPr="00CE2E97" w:rsidRDefault="00FA590B" w:rsidP="00E62331">
            <w:r w:rsidRPr="00CE2E97">
              <w:t>5</w:t>
            </w:r>
          </w:p>
        </w:tc>
        <w:tc>
          <w:tcPr>
            <w:tcW w:w="1571" w:type="dxa"/>
            <w:vMerge w:val="restart"/>
          </w:tcPr>
          <w:p w:rsidR="00FA590B" w:rsidRPr="00CE2E97" w:rsidRDefault="00FA590B" w:rsidP="00E62331">
            <w:r w:rsidRPr="00CE2E97">
              <w:t>Vodohospo-dářská infrastruktu-ra (Obnova a rozvoj obcí - III.2.1.1)</w:t>
            </w:r>
          </w:p>
        </w:tc>
        <w:tc>
          <w:tcPr>
            <w:tcW w:w="6379" w:type="dxa"/>
            <w:vMerge w:val="restart"/>
          </w:tcPr>
          <w:p w:rsidR="00FA590B" w:rsidRPr="00CE2E97" w:rsidRDefault="00FA590B" w:rsidP="00E62331">
            <w:r w:rsidRPr="00CE2E97">
              <w:t>1) Budování a rekonstrukce vodovodů pro veřejnou potřebu, včetně vodních zdrojů (kopané nebo vrtané studny, vrty včetně vystrojení, jímací zářezy, přivaděč ze skupinového vodovodu) a včetně souvisejících objektů (čerpací stanice, úpravny vody, vodojemy, hydranty)</w:t>
            </w:r>
          </w:p>
          <w:p w:rsidR="00FA590B" w:rsidRPr="00CE2E97" w:rsidRDefault="00FA590B" w:rsidP="00E62331">
            <w:r w:rsidRPr="00CE2E97">
              <w:t>2) Rekonstrukce kanalizací pro veřejnou potřebu, včetně čistíren odpadních vod (ČOV): kořenové ČOV (předčištění, filtrační pole, vegetační celek, odtoková zóna); biologické ČOV (usazovací a kalová nádrž, membrána-modul, aktivační modul, akumulační nádrž, dosazovací nádrž, odtok), domovních ČOV (vodotěsná nádrž s mechanickým předčištěním, biologickou částí – aktivace, biodisky, biofiltry, dosazovací nádrží a kalovým prostorem), včetně úprav recipientu</w:t>
            </w:r>
          </w:p>
          <w:p w:rsidR="00FA590B" w:rsidRPr="00CE2E97" w:rsidRDefault="00FA590B" w:rsidP="00E62331">
            <w:r w:rsidRPr="00CE2E97">
              <w:t>3) Doprovodná síť technické infrastruktury</w:t>
            </w:r>
          </w:p>
          <w:p w:rsidR="00FA590B" w:rsidRPr="00CE2E97" w:rsidRDefault="00FA590B" w:rsidP="00E62331">
            <w:r w:rsidRPr="00CE2E97">
              <w:t>4) Nákup strojů, technologie, hardware, software a vybavení souvisejících s projektem ČOV</w:t>
            </w:r>
          </w:p>
          <w:p w:rsidR="00FA590B" w:rsidRPr="00CE2E97" w:rsidRDefault="00FA590B" w:rsidP="00E62331">
            <w:r w:rsidRPr="00CE2E97">
              <w:t>5) Nákup pozemků v souvislosti s projektem do 10 % způsobilých výdajů projektu, ze kterých je stanovena dotace (částka způsobilých výdajů vyplývá ze znaleckého posudku, který žadatel předkládá jako povinnou přílohu)</w:t>
            </w:r>
          </w:p>
          <w:p w:rsidR="00FA590B" w:rsidRPr="00CE2E97" w:rsidRDefault="00FA590B" w:rsidP="00E62331">
            <w:r w:rsidRPr="00CE2E97">
              <w:t>6) Nákup budov a staveb v souvislosti s projektem do 10 % způsobilých výdajů projektu, ze kterých je stanovena dotace (částka způsobilých výdajů vyplývá ze znaleckého posudku, který žadatel dokládá jako povinnou přílohu)</w:t>
            </w:r>
          </w:p>
        </w:tc>
        <w:tc>
          <w:tcPr>
            <w:tcW w:w="1617" w:type="dxa"/>
            <w:vMerge w:val="restart"/>
          </w:tcPr>
          <w:p w:rsidR="00FA590B" w:rsidRPr="00CE2E97" w:rsidRDefault="00FA590B" w:rsidP="00E62331">
            <w:r w:rsidRPr="00CE2E97">
              <w:t>Obce, NNO, církve, Svazky obcí, Zájmová sdružení právnických osob (pokud jsou členy obce)</w:t>
            </w:r>
          </w:p>
        </w:tc>
        <w:tc>
          <w:tcPr>
            <w:tcW w:w="832" w:type="dxa"/>
            <w:vMerge w:val="restart"/>
          </w:tcPr>
          <w:p w:rsidR="00FA590B" w:rsidRPr="00CE2E97" w:rsidRDefault="00FA590B" w:rsidP="00E62331">
            <w:r w:rsidRPr="00CE2E97">
              <w:t>90%</w:t>
            </w:r>
          </w:p>
        </w:tc>
        <w:tc>
          <w:tcPr>
            <w:tcW w:w="2111" w:type="dxa"/>
          </w:tcPr>
          <w:p w:rsidR="00FA590B" w:rsidRPr="00CE2E97" w:rsidRDefault="00FA590B" w:rsidP="00E62331">
            <w:r w:rsidRPr="00CE2E97">
              <w:t>6 (6 obcí)</w:t>
            </w:r>
          </w:p>
        </w:tc>
        <w:tc>
          <w:tcPr>
            <w:tcW w:w="2299" w:type="dxa"/>
          </w:tcPr>
          <w:p w:rsidR="00FA590B" w:rsidRPr="00CE2E97" w:rsidRDefault="00FA590B" w:rsidP="00E62331">
            <w:r w:rsidRPr="00CE2E97">
              <w:t>6 (6 obcí)</w:t>
            </w:r>
          </w:p>
        </w:tc>
      </w:tr>
      <w:tr w:rsidR="00FA590B" w:rsidTr="009B6146">
        <w:trPr>
          <w:trHeight w:val="1253"/>
        </w:trPr>
        <w:tc>
          <w:tcPr>
            <w:tcW w:w="805" w:type="dxa"/>
            <w:vMerge/>
          </w:tcPr>
          <w:p w:rsidR="00FA590B" w:rsidRPr="00CE2E97" w:rsidRDefault="00FA590B"/>
        </w:tc>
        <w:tc>
          <w:tcPr>
            <w:tcW w:w="1571" w:type="dxa"/>
            <w:vMerge/>
          </w:tcPr>
          <w:p w:rsidR="00FA590B" w:rsidRPr="00CE2E97" w:rsidRDefault="00FA590B" w:rsidP="003C0536"/>
        </w:tc>
        <w:tc>
          <w:tcPr>
            <w:tcW w:w="6379" w:type="dxa"/>
            <w:vMerge/>
          </w:tcPr>
          <w:p w:rsidR="00FA590B" w:rsidRPr="00CE2E97" w:rsidRDefault="00FA590B" w:rsidP="003C0536"/>
        </w:tc>
        <w:tc>
          <w:tcPr>
            <w:tcW w:w="1617" w:type="dxa"/>
            <w:vMerge/>
          </w:tcPr>
          <w:p w:rsidR="00FA590B" w:rsidRPr="00CE2E97" w:rsidRDefault="00FA590B"/>
        </w:tc>
        <w:tc>
          <w:tcPr>
            <w:tcW w:w="832" w:type="dxa"/>
            <w:vMerge/>
          </w:tcPr>
          <w:p w:rsidR="00FA590B" w:rsidRPr="00CE2E97" w:rsidRDefault="00FA590B"/>
        </w:tc>
        <w:tc>
          <w:tcPr>
            <w:tcW w:w="2111" w:type="dxa"/>
          </w:tcPr>
          <w:p w:rsidR="00FA590B" w:rsidRPr="00CE2E97" w:rsidRDefault="00FA590B" w:rsidP="00E62331">
            <w:r w:rsidRPr="00CE2E97">
              <w:t>Požadovaná dotace:</w:t>
            </w:r>
          </w:p>
          <w:p w:rsidR="00FA590B" w:rsidRPr="00CE2E97" w:rsidRDefault="00FA590B" w:rsidP="00E62331"/>
          <w:p w:rsidR="00FA590B" w:rsidRPr="00CE2E97" w:rsidRDefault="00FA590B" w:rsidP="00E62331"/>
          <w:p w:rsidR="00FA590B" w:rsidRPr="00CE2E97" w:rsidRDefault="00FA590B" w:rsidP="00E62331"/>
          <w:p w:rsidR="00FA590B" w:rsidRPr="00CE2E97" w:rsidRDefault="00FA590B" w:rsidP="00E62331"/>
          <w:p w:rsidR="00FA590B" w:rsidRPr="00CE2E97" w:rsidRDefault="00FA590B" w:rsidP="007E0D8A">
            <w:r w:rsidRPr="00CE2E97">
              <w:t>2.982.551,- Kč</w:t>
            </w:r>
          </w:p>
        </w:tc>
        <w:tc>
          <w:tcPr>
            <w:tcW w:w="2299" w:type="dxa"/>
          </w:tcPr>
          <w:p w:rsidR="00FA590B" w:rsidRPr="00CE2E97" w:rsidRDefault="00FA590B" w:rsidP="00E62331">
            <w:r w:rsidRPr="00CE2E97">
              <w:t>Přidělená dotace:</w:t>
            </w:r>
          </w:p>
          <w:p w:rsidR="00FA590B" w:rsidRPr="00CE2E97" w:rsidRDefault="00FA590B" w:rsidP="00E62331"/>
          <w:p w:rsidR="00FA590B" w:rsidRPr="00CE2E97" w:rsidRDefault="00FA590B" w:rsidP="00E62331"/>
          <w:p w:rsidR="00FA590B" w:rsidRPr="00CE2E97" w:rsidRDefault="00FA590B" w:rsidP="00E62331"/>
          <w:p w:rsidR="00FA590B" w:rsidRPr="00CE2E97" w:rsidRDefault="00FA590B" w:rsidP="00E62331"/>
          <w:p w:rsidR="00FA590B" w:rsidRPr="00CE2E97" w:rsidRDefault="00FA590B" w:rsidP="00E62331"/>
          <w:p w:rsidR="00FA590B" w:rsidRPr="00CE2E97" w:rsidRDefault="00FA590B" w:rsidP="007E0D8A">
            <w:r w:rsidRPr="00CE2E97">
              <w:t>2.982.551,- Kč</w:t>
            </w:r>
          </w:p>
        </w:tc>
      </w:tr>
      <w:tr w:rsidR="00FA590B" w:rsidTr="009B6146">
        <w:trPr>
          <w:trHeight w:val="828"/>
        </w:trPr>
        <w:tc>
          <w:tcPr>
            <w:tcW w:w="805" w:type="dxa"/>
            <w:vMerge/>
          </w:tcPr>
          <w:p w:rsidR="00FA590B" w:rsidRPr="00CE2E97" w:rsidRDefault="00FA590B"/>
        </w:tc>
        <w:tc>
          <w:tcPr>
            <w:tcW w:w="1571" w:type="dxa"/>
            <w:vMerge/>
          </w:tcPr>
          <w:p w:rsidR="00FA590B" w:rsidRPr="00CE2E97" w:rsidRDefault="00FA590B" w:rsidP="003C0536"/>
        </w:tc>
        <w:tc>
          <w:tcPr>
            <w:tcW w:w="6379" w:type="dxa"/>
            <w:vMerge/>
          </w:tcPr>
          <w:p w:rsidR="00FA590B" w:rsidRPr="00CE2E97" w:rsidRDefault="00FA590B" w:rsidP="003C0536"/>
        </w:tc>
        <w:tc>
          <w:tcPr>
            <w:tcW w:w="1617" w:type="dxa"/>
            <w:vMerge/>
          </w:tcPr>
          <w:p w:rsidR="00FA590B" w:rsidRPr="00CE2E97" w:rsidRDefault="00FA590B"/>
        </w:tc>
        <w:tc>
          <w:tcPr>
            <w:tcW w:w="832" w:type="dxa"/>
            <w:vMerge/>
          </w:tcPr>
          <w:p w:rsidR="00FA590B" w:rsidRPr="00CE2E97" w:rsidRDefault="00FA590B"/>
        </w:tc>
        <w:tc>
          <w:tcPr>
            <w:tcW w:w="4410" w:type="dxa"/>
            <w:gridSpan w:val="2"/>
          </w:tcPr>
          <w:p w:rsidR="00FA590B" w:rsidRPr="00CE2E97" w:rsidRDefault="00FA590B" w:rsidP="00E62331">
            <w:r w:rsidRPr="00CE2E97">
              <w:t>Převis:</w:t>
            </w:r>
          </w:p>
          <w:p w:rsidR="00FA590B" w:rsidRPr="00CE2E97" w:rsidRDefault="00FA590B" w:rsidP="00E62331"/>
          <w:p w:rsidR="00FA590B" w:rsidRPr="00CE2E97" w:rsidRDefault="00FA590B" w:rsidP="00E62331"/>
          <w:p w:rsidR="00FA590B" w:rsidRPr="00CE2E97" w:rsidRDefault="00FA590B" w:rsidP="00E62331"/>
          <w:p w:rsidR="00FA590B" w:rsidRPr="00CE2E97" w:rsidRDefault="00FA590B" w:rsidP="00E62331"/>
          <w:p w:rsidR="00FA590B" w:rsidRPr="00CE2E97" w:rsidRDefault="00FA590B" w:rsidP="00E62331"/>
          <w:p w:rsidR="00FA590B" w:rsidRPr="00CE2E97" w:rsidRDefault="00FA590B" w:rsidP="007E0D8A">
            <w:r w:rsidRPr="00CE2E97">
              <w:t>0,- Kč</w:t>
            </w:r>
          </w:p>
        </w:tc>
      </w:tr>
    </w:tbl>
    <w:p w:rsidR="00FA590B" w:rsidRDefault="00FA590B" w:rsidP="009D4621">
      <w:pPr>
        <w:rPr>
          <w:b/>
          <w:sz w:val="28"/>
          <w:szCs w:val="28"/>
        </w:rPr>
      </w:pPr>
    </w:p>
    <w:p w:rsidR="00FA590B" w:rsidRDefault="00FA590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A590B" w:rsidRPr="00256C75" w:rsidRDefault="00FA590B" w:rsidP="009D4621">
      <w:pPr>
        <w:rPr>
          <w:b/>
          <w:sz w:val="28"/>
          <w:szCs w:val="28"/>
        </w:rPr>
      </w:pPr>
      <w:r w:rsidRPr="009D4621">
        <w:rPr>
          <w:b/>
          <w:sz w:val="28"/>
          <w:szCs w:val="28"/>
        </w:rPr>
        <w:t>Návrh změny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1690"/>
        <w:gridCol w:w="5751"/>
        <w:gridCol w:w="2396"/>
        <w:gridCol w:w="836"/>
        <w:gridCol w:w="4411"/>
      </w:tblGrid>
      <w:tr w:rsidR="00FA590B" w:rsidTr="009B6146">
        <w:tc>
          <w:tcPr>
            <w:tcW w:w="530" w:type="dxa"/>
          </w:tcPr>
          <w:p w:rsidR="00FA590B" w:rsidRPr="00CE2E97" w:rsidRDefault="00FA590B" w:rsidP="00E62331">
            <w:r w:rsidRPr="00CE2E97">
              <w:t>5</w:t>
            </w:r>
          </w:p>
        </w:tc>
        <w:tc>
          <w:tcPr>
            <w:tcW w:w="1690" w:type="dxa"/>
          </w:tcPr>
          <w:p w:rsidR="00FA590B" w:rsidRPr="00CE2E97" w:rsidRDefault="00FA590B" w:rsidP="00E62331">
            <w:r w:rsidRPr="00CE2E97">
              <w:t>Vodohospo-dářská infrastruktu-ra (Obnova a rozvoj obcí - III.2.1.1)</w:t>
            </w:r>
          </w:p>
        </w:tc>
        <w:tc>
          <w:tcPr>
            <w:tcW w:w="5751" w:type="dxa"/>
          </w:tcPr>
          <w:p w:rsidR="00FA590B" w:rsidRPr="00CE2E97" w:rsidRDefault="00FA590B" w:rsidP="00E62331">
            <w:r w:rsidRPr="00CE2E97">
              <w:t>1) Budování a rekonstrukce vodovodů pro veřejnou potřebu, včetně vodních zdrojů (kopané nebo vrtané studny, vrty včetně vystrojení, jímací zářezy, přivaděč ze skupinového vodovodu) a včetně souvisejících objektů (čerpací stanice, úpravny vody, vodojemy, hydranty)</w:t>
            </w:r>
          </w:p>
          <w:p w:rsidR="00FA590B" w:rsidRPr="00CE2E97" w:rsidRDefault="00FA590B" w:rsidP="00E62331">
            <w:r w:rsidRPr="00CE2E97">
              <w:t>2) Rekonstrukce kanalizací pro veřejnou potřebu, včetně čistíren odpadních vod (ČOV): kořenové ČOV (předčištění, filtrační pole, vegetační celek, odtoková zóna); biologické ČOV (usazovací a kalová nádrž, membrána-modul, aktivační modul, akumulační nádrž, dosazovací nádrž, odtok), domovních ČOV (vodotěsná nádrž s mechanickým předčištěním, biologickou částí – aktivace, biodisky, biofiltry, dosazovací nádrží a kalovým prostorem), včetně úprav recipientu</w:t>
            </w:r>
          </w:p>
          <w:p w:rsidR="00FA590B" w:rsidRPr="00CE2E97" w:rsidRDefault="00FA590B" w:rsidP="00E62331">
            <w:r w:rsidRPr="00CE2E97">
              <w:t>3) Doprovodná síť technické infrastruktury</w:t>
            </w:r>
          </w:p>
          <w:p w:rsidR="00FA590B" w:rsidRPr="00CE2E97" w:rsidRDefault="00FA590B" w:rsidP="00E62331">
            <w:r w:rsidRPr="00CE2E97">
              <w:t>4) Nákup strojů, technologie, hardware, software a vybavení souvisejících s projektem ČOV</w:t>
            </w:r>
          </w:p>
          <w:p w:rsidR="00FA590B" w:rsidRPr="00CE2E97" w:rsidRDefault="00FA590B" w:rsidP="00E62331">
            <w:r w:rsidRPr="00CE2E97">
              <w:t>5) Nákup pozemků v souvislosti s projektem do 10 % způsobilých výdajů projektu, ze kterých je stanovena dotace (částka způsobilých výdajů vyplývá ze znaleckého posudku, který žadatel předkládá jako povinnou přílohu)</w:t>
            </w:r>
          </w:p>
          <w:p w:rsidR="00FA590B" w:rsidRPr="00CE2E97" w:rsidRDefault="00FA590B" w:rsidP="00E62331">
            <w:r w:rsidRPr="00CE2E97">
              <w:t>6) Nákup budov a staveb v souvislosti s projektem do 10 % způsobilých výdajů projektu, ze kterých je stanovena dotace (částka způsobilých výdajů vyplývá ze znaleckého posudku, který žadatel dokládá jako povinnou přílohu)</w:t>
            </w:r>
          </w:p>
        </w:tc>
        <w:tc>
          <w:tcPr>
            <w:tcW w:w="2396" w:type="dxa"/>
          </w:tcPr>
          <w:p w:rsidR="00FA590B" w:rsidRPr="00CE2E97" w:rsidRDefault="00FA590B" w:rsidP="00E62331">
            <w:r w:rsidRPr="00CE2E97">
              <w:t>Obce, NNO, církve, Svazky obcí, Zájmová sdružení právnických osob (pokud jsou členy obce)</w:t>
            </w:r>
          </w:p>
        </w:tc>
        <w:tc>
          <w:tcPr>
            <w:tcW w:w="836" w:type="dxa"/>
          </w:tcPr>
          <w:p w:rsidR="00FA590B" w:rsidRPr="00CE2E97" w:rsidRDefault="00FA590B" w:rsidP="00E62331">
            <w:r w:rsidRPr="00CE2E97">
              <w:t>90%</w:t>
            </w:r>
          </w:p>
        </w:tc>
        <w:tc>
          <w:tcPr>
            <w:tcW w:w="4411" w:type="dxa"/>
          </w:tcPr>
          <w:p w:rsidR="00FA590B" w:rsidRDefault="00FA590B" w:rsidP="007E0D8A">
            <w:r w:rsidRPr="00CE2E97">
              <w:t>Poznámka:</w:t>
            </w:r>
          </w:p>
          <w:p w:rsidR="00FA590B" w:rsidRPr="00CE2E97" w:rsidRDefault="00FA590B" w:rsidP="007E0D8A">
            <w:r>
              <w:rPr>
                <w:sz w:val="26"/>
                <w:szCs w:val="26"/>
              </w:rPr>
              <w:t xml:space="preserve">Fiche </w:t>
            </w:r>
            <w:r w:rsidRPr="00AA071B">
              <w:rPr>
                <w:sz w:val="26"/>
                <w:szCs w:val="26"/>
              </w:rPr>
              <w:t>zůstává</w:t>
            </w:r>
            <w:r>
              <w:rPr>
                <w:sz w:val="26"/>
                <w:szCs w:val="26"/>
              </w:rPr>
              <w:t xml:space="preserve"> beze změny</w:t>
            </w:r>
            <w:bookmarkStart w:id="0" w:name="_GoBack"/>
            <w:bookmarkEnd w:id="0"/>
          </w:p>
        </w:tc>
      </w:tr>
    </w:tbl>
    <w:p w:rsidR="00FA590B" w:rsidRPr="009D4621" w:rsidRDefault="00FA590B" w:rsidP="009D4621">
      <w:pPr>
        <w:rPr>
          <w:sz w:val="28"/>
          <w:szCs w:val="28"/>
        </w:rPr>
      </w:pPr>
    </w:p>
    <w:sectPr w:rsidR="00FA590B" w:rsidRPr="009D4621" w:rsidSect="00256C75">
      <w:footerReference w:type="default" r:id="rId6"/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0B" w:rsidRDefault="00FA590B" w:rsidP="003C0536">
      <w:r>
        <w:separator/>
      </w:r>
    </w:p>
  </w:endnote>
  <w:endnote w:type="continuationSeparator" w:id="0">
    <w:p w:rsidR="00FA590B" w:rsidRDefault="00FA590B" w:rsidP="003C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90B" w:rsidRDefault="00FA590B" w:rsidP="00E829C1">
    <w:pPr>
      <w:pStyle w:val="Header"/>
    </w:pPr>
    <w:r w:rsidRPr="002835E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8" type="#_x0000_t75" style="width:294.75pt;height:62.25pt;visibility:visible">
          <v:imagedata r:id="rId1" o:title=""/>
        </v:shape>
      </w:pict>
    </w:r>
    <w:r>
      <w:t xml:space="preserve">                                                     </w:t>
    </w:r>
    <w:r w:rsidRPr="002835E5">
      <w:rPr>
        <w:noProof/>
      </w:rPr>
      <w:pict>
        <v:shape id="Obrázek 5" o:spid="_x0000_i1029" type="#_x0000_t75" style="width:45pt;height:66pt;visibility:visible">
          <v:imagedata r:id="rId2" o:title=""/>
        </v:shape>
      </w:pict>
    </w:r>
    <w:r>
      <w:t xml:space="preserve">                                                   </w:t>
    </w:r>
    <w:r w:rsidRPr="009B6146">
      <w:rPr>
        <w:b/>
        <w:noProof/>
      </w:rPr>
      <w:pict>
        <v:shape id="Obrázek 2" o:spid="_x0000_i1030" type="#_x0000_t75" alt="logo_cpkp" style="width:50.25pt;height:47.25pt;visibility:visible">
          <v:imagedata r:id="rId3" o:title=""/>
        </v:shape>
      </w:pict>
    </w:r>
    <w:r>
      <w:t xml:space="preserve">                                      </w:t>
    </w:r>
  </w:p>
  <w:p w:rsidR="00FA590B" w:rsidRDefault="00FA590B">
    <w:pPr>
      <w:pStyle w:val="Head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0B" w:rsidRDefault="00FA590B" w:rsidP="003C0536">
      <w:r>
        <w:separator/>
      </w:r>
    </w:p>
  </w:footnote>
  <w:footnote w:type="continuationSeparator" w:id="0">
    <w:p w:rsidR="00FA590B" w:rsidRDefault="00FA590B" w:rsidP="003C0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536"/>
    <w:rsid w:val="00001170"/>
    <w:rsid w:val="001A1271"/>
    <w:rsid w:val="00256C75"/>
    <w:rsid w:val="00277D85"/>
    <w:rsid w:val="002835E5"/>
    <w:rsid w:val="002D4228"/>
    <w:rsid w:val="00334899"/>
    <w:rsid w:val="003C0536"/>
    <w:rsid w:val="00483BD6"/>
    <w:rsid w:val="005735B0"/>
    <w:rsid w:val="006A31F0"/>
    <w:rsid w:val="007E0BE7"/>
    <w:rsid w:val="007E0D8A"/>
    <w:rsid w:val="007E3E28"/>
    <w:rsid w:val="008363EB"/>
    <w:rsid w:val="008470EA"/>
    <w:rsid w:val="008713D3"/>
    <w:rsid w:val="009B6146"/>
    <w:rsid w:val="009D4621"/>
    <w:rsid w:val="00A4100F"/>
    <w:rsid w:val="00A71DC6"/>
    <w:rsid w:val="00AA071B"/>
    <w:rsid w:val="00AB3F58"/>
    <w:rsid w:val="00BE72D5"/>
    <w:rsid w:val="00C06A84"/>
    <w:rsid w:val="00CA28C2"/>
    <w:rsid w:val="00CE2E97"/>
    <w:rsid w:val="00CF30BB"/>
    <w:rsid w:val="00DD76B8"/>
    <w:rsid w:val="00DE098F"/>
    <w:rsid w:val="00E62331"/>
    <w:rsid w:val="00E829C1"/>
    <w:rsid w:val="00EF0D34"/>
    <w:rsid w:val="00F668FE"/>
    <w:rsid w:val="00FA590B"/>
    <w:rsid w:val="00FD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62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05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82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2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829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29C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829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29C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464</Words>
  <Characters>2739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Havránek</dc:creator>
  <cp:keywords/>
  <dc:description/>
  <cp:lastModifiedBy>KreDem</cp:lastModifiedBy>
  <cp:revision>7</cp:revision>
  <dcterms:created xsi:type="dcterms:W3CDTF">2011-04-19T18:34:00Z</dcterms:created>
  <dcterms:modified xsi:type="dcterms:W3CDTF">2011-05-05T14:00:00Z</dcterms:modified>
</cp:coreProperties>
</file>