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17" w:rsidRPr="00481373" w:rsidRDefault="005C2B17" w:rsidP="005663CA">
      <w:pPr>
        <w:jc w:val="center"/>
        <w:rPr>
          <w:rFonts w:ascii="Tahoma" w:hAnsi="Tahoma" w:cs="Tahoma"/>
          <w:b/>
        </w:rPr>
      </w:pPr>
      <w:r w:rsidRPr="00481373">
        <w:rPr>
          <w:rFonts w:ascii="Tahoma" w:hAnsi="Tahoma" w:cs="Tahoma"/>
          <w:b/>
        </w:rPr>
        <w:t>Návrhy priorit a opatření na základě zpracované SWOT analýzy území MAS Aktivios</w:t>
      </w:r>
    </w:p>
    <w:p w:rsidR="005C2B17" w:rsidRPr="00D822E1" w:rsidRDefault="005C2B17" w:rsidP="00097625">
      <w:pPr>
        <w:rPr>
          <w:rFonts w:ascii="Tahoma" w:hAnsi="Tahoma" w:cs="Tahoma"/>
        </w:rPr>
      </w:pPr>
    </w:p>
    <w:p w:rsidR="005C2B17" w:rsidRPr="00D822E1" w:rsidRDefault="005C2B17" w:rsidP="000E0A2F">
      <w:pPr>
        <w:rPr>
          <w:rFonts w:ascii="Tahoma" w:hAnsi="Tahoma" w:cs="Tahoma"/>
          <w:b/>
        </w:rPr>
      </w:pPr>
      <w:r w:rsidRPr="00D822E1">
        <w:rPr>
          <w:rFonts w:ascii="Tahoma" w:hAnsi="Tahoma" w:cs="Tahoma"/>
          <w:b/>
        </w:rPr>
        <w:t>Priorita č. 1 Obnova a rozvoj obcí</w:t>
      </w:r>
    </w:p>
    <w:p w:rsidR="005C2B17" w:rsidRDefault="005C2B17" w:rsidP="000E0A2F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Podpora veřejných prostranství jako míst k</w:t>
      </w:r>
      <w:r>
        <w:rPr>
          <w:rFonts w:ascii="Tahoma" w:hAnsi="Tahoma" w:cs="Tahoma"/>
          <w:sz w:val="22"/>
          <w:szCs w:val="22"/>
        </w:rPr>
        <w:t> </w:t>
      </w:r>
      <w:r w:rsidRPr="0013529E">
        <w:rPr>
          <w:rFonts w:ascii="Tahoma" w:hAnsi="Tahoma" w:cs="Tahoma"/>
          <w:sz w:val="22"/>
          <w:szCs w:val="22"/>
        </w:rPr>
        <w:t>setkávání</w:t>
      </w:r>
    </w:p>
    <w:p w:rsidR="005C2B17" w:rsidRPr="00A84A82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</w:t>
      </w:r>
      <w:r w:rsidRPr="00A84A82">
        <w:rPr>
          <w:rFonts w:ascii="Tahoma" w:hAnsi="Tahoma" w:cs="Tahoma"/>
          <w:color w:val="FF0000"/>
          <w:sz w:val="22"/>
          <w:szCs w:val="22"/>
        </w:rPr>
        <w:t>arky, hřiště, zeleň,veřejn</w:t>
      </w:r>
      <w:r>
        <w:rPr>
          <w:rFonts w:ascii="Tahoma" w:hAnsi="Tahoma" w:cs="Tahoma"/>
          <w:color w:val="FF0000"/>
          <w:sz w:val="22"/>
          <w:szCs w:val="22"/>
        </w:rPr>
        <w:t>á</w:t>
      </w:r>
      <w:r w:rsidRPr="00A84A82">
        <w:rPr>
          <w:rFonts w:ascii="Tahoma" w:hAnsi="Tahoma" w:cs="Tahoma"/>
          <w:color w:val="FF0000"/>
          <w:sz w:val="22"/>
          <w:szCs w:val="22"/>
        </w:rPr>
        <w:t xml:space="preserve"> prostranství s důrazem na všechny věkové skupiny</w:t>
      </w:r>
    </w:p>
    <w:p w:rsidR="005C2B17" w:rsidRPr="00A84A82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</w:t>
      </w:r>
      <w:r w:rsidRPr="00A84A82">
        <w:rPr>
          <w:rFonts w:ascii="Tahoma" w:hAnsi="Tahoma" w:cs="Tahoma"/>
          <w:color w:val="FF0000"/>
          <w:sz w:val="22"/>
          <w:szCs w:val="22"/>
        </w:rPr>
        <w:t>rostranství podél vodních ploch</w:t>
      </w:r>
    </w:p>
    <w:p w:rsidR="005C2B17" w:rsidRPr="00A84A82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r</w:t>
      </w:r>
      <w:r w:rsidRPr="00A84A82">
        <w:rPr>
          <w:rFonts w:ascii="Tahoma" w:hAnsi="Tahoma" w:cs="Tahoma"/>
          <w:color w:val="FF0000"/>
          <w:sz w:val="22"/>
          <w:szCs w:val="22"/>
        </w:rPr>
        <w:t xml:space="preserve">ozhledny, vyhlídky, </w:t>
      </w:r>
      <w:r>
        <w:rPr>
          <w:rFonts w:ascii="Tahoma" w:hAnsi="Tahoma" w:cs="Tahoma"/>
          <w:color w:val="FF0000"/>
          <w:sz w:val="22"/>
          <w:szCs w:val="22"/>
        </w:rPr>
        <w:t xml:space="preserve">sochy, </w:t>
      </w:r>
      <w:r w:rsidRPr="00A84A82">
        <w:rPr>
          <w:rFonts w:ascii="Tahoma" w:hAnsi="Tahoma" w:cs="Tahoma"/>
          <w:color w:val="FF0000"/>
          <w:sz w:val="22"/>
          <w:szCs w:val="22"/>
        </w:rPr>
        <w:t>zajímavá místa vč. interpretace míst</w:t>
      </w:r>
    </w:p>
    <w:p w:rsidR="005C2B17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</w:t>
      </w:r>
      <w:r w:rsidRPr="00A84A82">
        <w:rPr>
          <w:rFonts w:ascii="Tahoma" w:hAnsi="Tahoma" w:cs="Tahoma"/>
          <w:color w:val="FF0000"/>
          <w:sz w:val="22"/>
          <w:szCs w:val="22"/>
        </w:rPr>
        <w:t>odpora naučných stezek</w:t>
      </w:r>
      <w:r>
        <w:rPr>
          <w:rFonts w:ascii="Tahoma" w:hAnsi="Tahoma" w:cs="Tahoma"/>
          <w:color w:val="FF0000"/>
          <w:sz w:val="22"/>
          <w:szCs w:val="22"/>
        </w:rPr>
        <w:t xml:space="preserve"> a </w:t>
      </w:r>
      <w:r w:rsidRPr="00A84A82">
        <w:rPr>
          <w:rFonts w:ascii="Tahoma" w:hAnsi="Tahoma" w:cs="Tahoma"/>
          <w:color w:val="FF0000"/>
          <w:sz w:val="22"/>
          <w:szCs w:val="22"/>
        </w:rPr>
        <w:t>turistiky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5C2B17" w:rsidRPr="00A84A82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informační systémy (např. ukazatele)</w:t>
      </w:r>
    </w:p>
    <w:p w:rsidR="005C2B17" w:rsidRPr="00A84A82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v</w:t>
      </w:r>
      <w:r w:rsidRPr="00A84A82">
        <w:rPr>
          <w:rFonts w:ascii="Tahoma" w:hAnsi="Tahoma" w:cs="Tahoma"/>
          <w:color w:val="FF0000"/>
          <w:sz w:val="22"/>
          <w:szCs w:val="22"/>
        </w:rPr>
        <w:t>ybavenost ploch pro pořádání akcí</w:t>
      </w:r>
    </w:p>
    <w:p w:rsidR="005C2B17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z</w:t>
      </w:r>
      <w:r w:rsidRPr="00A84A82">
        <w:rPr>
          <w:rFonts w:ascii="Tahoma" w:hAnsi="Tahoma" w:cs="Tahoma"/>
          <w:color w:val="FF0000"/>
          <w:sz w:val="22"/>
          <w:szCs w:val="22"/>
        </w:rPr>
        <w:t>apojení veřejnosti do plánování a realizace, spolupráce při údržbě a provozu</w:t>
      </w:r>
    </w:p>
    <w:p w:rsidR="005C2B17" w:rsidRDefault="005C2B17" w:rsidP="005F3925">
      <w:pPr>
        <w:numPr>
          <w:ilvl w:val="0"/>
          <w:numId w:val="5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hřbitovy a pietní místa (obnova a údržba)</w:t>
      </w:r>
      <w:r w:rsidRPr="00A84A82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5C2B17" w:rsidRDefault="005C2B17" w:rsidP="00AB5B37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Zachování tradičního charakteru obcí a sídel</w:t>
      </w:r>
    </w:p>
    <w:p w:rsidR="005C2B17" w:rsidRPr="005F3925" w:rsidRDefault="005C2B17" w:rsidP="005F3925">
      <w:pPr>
        <w:numPr>
          <w:ilvl w:val="0"/>
          <w:numId w:val="6"/>
        </w:numPr>
        <w:rPr>
          <w:rFonts w:ascii="Tahoma" w:hAnsi="Tahoma" w:cs="Tahoma"/>
          <w:color w:val="FF0000"/>
          <w:sz w:val="22"/>
          <w:szCs w:val="22"/>
        </w:rPr>
      </w:pPr>
      <w:r w:rsidRPr="005F3925">
        <w:rPr>
          <w:rFonts w:ascii="Tahoma" w:hAnsi="Tahoma" w:cs="Tahoma"/>
          <w:color w:val="FF0000"/>
          <w:sz w:val="22"/>
          <w:szCs w:val="22"/>
        </w:rPr>
        <w:t>kvalitní územní plánování v obcích MAS Aktivios</w:t>
      </w:r>
    </w:p>
    <w:p w:rsidR="005C2B17" w:rsidRPr="005F3925" w:rsidRDefault="005C2B17" w:rsidP="005F3925">
      <w:pPr>
        <w:numPr>
          <w:ilvl w:val="0"/>
          <w:numId w:val="6"/>
        </w:numPr>
        <w:rPr>
          <w:rFonts w:ascii="Tahoma" w:hAnsi="Tahoma" w:cs="Tahoma"/>
          <w:color w:val="FF0000"/>
          <w:sz w:val="22"/>
          <w:szCs w:val="22"/>
        </w:rPr>
      </w:pPr>
      <w:r w:rsidRPr="005F3925">
        <w:rPr>
          <w:rFonts w:ascii="Tahoma" w:hAnsi="Tahoma" w:cs="Tahoma"/>
          <w:color w:val="FF0000"/>
          <w:sz w:val="22"/>
          <w:szCs w:val="22"/>
        </w:rPr>
        <w:t>začlenění všech obyvatel do života obce – zapojení veřejnosti, starousedlíci - nově přistěhovaní – chataři – chalupáři, také mezigeneračně</w:t>
      </w:r>
    </w:p>
    <w:p w:rsidR="005C2B17" w:rsidRPr="005F3925" w:rsidRDefault="005C2B17" w:rsidP="005F3925">
      <w:pPr>
        <w:numPr>
          <w:ilvl w:val="0"/>
          <w:numId w:val="6"/>
        </w:numPr>
        <w:rPr>
          <w:rFonts w:ascii="Tahoma" w:hAnsi="Tahoma" w:cs="Tahoma"/>
          <w:color w:val="FF0000"/>
          <w:sz w:val="22"/>
          <w:szCs w:val="22"/>
        </w:rPr>
      </w:pPr>
      <w:r w:rsidRPr="005F3925">
        <w:rPr>
          <w:rFonts w:ascii="Tahoma" w:hAnsi="Tahoma" w:cs="Tahoma"/>
          <w:color w:val="FF0000"/>
          <w:sz w:val="22"/>
          <w:szCs w:val="22"/>
        </w:rPr>
        <w:t>podpora zachování tradičního vzhledu budov (např. rekonstrukce, okna, střešní krytina, ..)</w:t>
      </w:r>
    </w:p>
    <w:p w:rsidR="005C2B17" w:rsidRDefault="005C2B17" w:rsidP="000E0A2F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Zlepšení infrastruktury v obcích MAS Aktivios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>modernizace, údržba a rozvoj občanské vybavenosti – budovy, stavby a související areály vč. vybavení a strojového parku – (např. obecní úřady, školy, hasičské zbrojnice, zdravotní středisko, ploty, zídky ..)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>údržba rekreačních chatových osad (přístupové komunikace, likvidace odpadů, veřejná prostranství,..)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>místní komunikace, chodníky, parkoviště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 xml:space="preserve">veřejný rozhlas, komunikační sítě, osvětlení, dopravní  značení, autobusové a vlakové zastávky, kamerové systémy 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>kanalizace, ČOV, vodovody, úpravny vody, vodojemy, čerpací stanice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>vodní zdroje (studny, vrty veřejné i soukromé)</w:t>
      </w:r>
    </w:p>
    <w:p w:rsidR="005C2B17" w:rsidRPr="00084FB0" w:rsidRDefault="005C2B17" w:rsidP="00084FB0">
      <w:pPr>
        <w:numPr>
          <w:ilvl w:val="0"/>
          <w:numId w:val="7"/>
        </w:numPr>
        <w:rPr>
          <w:rFonts w:ascii="Tahoma" w:hAnsi="Tahoma" w:cs="Tahoma"/>
          <w:color w:val="FF0000"/>
          <w:sz w:val="22"/>
          <w:szCs w:val="22"/>
        </w:rPr>
      </w:pPr>
      <w:r w:rsidRPr="00084FB0">
        <w:rPr>
          <w:rFonts w:ascii="Tahoma" w:hAnsi="Tahoma" w:cs="Tahoma"/>
          <w:color w:val="FF0000"/>
          <w:sz w:val="22"/>
          <w:szCs w:val="22"/>
        </w:rPr>
        <w:t>plynofikace</w:t>
      </w:r>
    </w:p>
    <w:p w:rsidR="005C2B17" w:rsidRDefault="005C2B17" w:rsidP="00C32C15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Zvyšování kvality vzdělávání a poradenství v</w:t>
      </w:r>
      <w:r>
        <w:rPr>
          <w:rFonts w:ascii="Tahoma" w:hAnsi="Tahoma" w:cs="Tahoma"/>
          <w:sz w:val="22"/>
          <w:szCs w:val="22"/>
        </w:rPr>
        <w:t> </w:t>
      </w:r>
      <w:r w:rsidRPr="0013529E">
        <w:rPr>
          <w:rFonts w:ascii="Tahoma" w:hAnsi="Tahoma" w:cs="Tahoma"/>
          <w:sz w:val="22"/>
          <w:szCs w:val="22"/>
        </w:rPr>
        <w:t>regionu</w:t>
      </w:r>
    </w:p>
    <w:p w:rsidR="005C2B17" w:rsidRPr="00DA0394" w:rsidRDefault="005C2B17" w:rsidP="00DA0394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v</w:t>
      </w:r>
      <w:r w:rsidRPr="00DA0394">
        <w:rPr>
          <w:rFonts w:ascii="Tahoma" w:hAnsi="Tahoma" w:cs="Tahoma"/>
          <w:color w:val="FF0000"/>
          <w:sz w:val="22"/>
          <w:szCs w:val="22"/>
        </w:rPr>
        <w:t>zdělávání dospělých – např. rodič po MD, jazyky, počítačová gramotnost, kurzy osobnostního rozvoje, finanční a právní minimum</w:t>
      </w:r>
    </w:p>
    <w:p w:rsidR="005C2B17" w:rsidRPr="00DA0394" w:rsidRDefault="005C2B17" w:rsidP="00DA0394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v</w:t>
      </w:r>
      <w:r w:rsidRPr="00DA0394">
        <w:rPr>
          <w:rFonts w:ascii="Tahoma" w:hAnsi="Tahoma" w:cs="Tahoma"/>
          <w:color w:val="FF0000"/>
          <w:sz w:val="22"/>
          <w:szCs w:val="22"/>
        </w:rPr>
        <w:t>zdělávání NNO</w:t>
      </w:r>
    </w:p>
    <w:p w:rsidR="005C2B17" w:rsidRPr="00DA0394" w:rsidRDefault="005C2B17" w:rsidP="00DA0394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r</w:t>
      </w:r>
      <w:r w:rsidRPr="00DA0394">
        <w:rPr>
          <w:rFonts w:ascii="Tahoma" w:hAnsi="Tahoma" w:cs="Tahoma"/>
          <w:color w:val="FF0000"/>
          <w:sz w:val="22"/>
          <w:szCs w:val="22"/>
        </w:rPr>
        <w:t>odinné a právní poradenství</w:t>
      </w:r>
    </w:p>
    <w:p w:rsidR="005C2B17" w:rsidRPr="00DA0394" w:rsidRDefault="005C2B17" w:rsidP="00DA0394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v</w:t>
      </w:r>
      <w:r w:rsidRPr="00DA0394">
        <w:rPr>
          <w:rFonts w:ascii="Tahoma" w:hAnsi="Tahoma" w:cs="Tahoma"/>
          <w:color w:val="FF0000"/>
          <w:sz w:val="22"/>
          <w:szCs w:val="22"/>
        </w:rPr>
        <w:t>zdělávání pro samosprávu</w:t>
      </w:r>
    </w:p>
    <w:p w:rsidR="005C2B17" w:rsidRDefault="005C2B17" w:rsidP="00D437C3">
      <w:pPr>
        <w:numPr>
          <w:ilvl w:val="1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437C3">
        <w:rPr>
          <w:rFonts w:ascii="Tahoma" w:hAnsi="Tahoma" w:cs="Tahoma"/>
          <w:color w:val="000000"/>
          <w:sz w:val="22"/>
          <w:szCs w:val="22"/>
        </w:rPr>
        <w:t>Rozvoj hospodářské infrastruktury</w:t>
      </w:r>
    </w:p>
    <w:p w:rsidR="005C2B17" w:rsidRPr="001E2F09" w:rsidRDefault="005C2B17" w:rsidP="00084FB0">
      <w:pPr>
        <w:numPr>
          <w:ilvl w:val="0"/>
          <w:numId w:val="8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využití brownfields a nevyužitých ploch v intravilánu</w:t>
      </w:r>
    </w:p>
    <w:p w:rsidR="005C2B17" w:rsidRPr="001E2F09" w:rsidRDefault="005C2B17" w:rsidP="00084FB0">
      <w:pPr>
        <w:numPr>
          <w:ilvl w:val="0"/>
          <w:numId w:val="8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hospodaření s lesy</w:t>
      </w:r>
    </w:p>
    <w:p w:rsidR="005C2B17" w:rsidRPr="001E2F09" w:rsidRDefault="005C2B17" w:rsidP="00084FB0">
      <w:pPr>
        <w:numPr>
          <w:ilvl w:val="0"/>
          <w:numId w:val="8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napojení průmyslových zón na infrastrukturu</w:t>
      </w:r>
    </w:p>
    <w:p w:rsidR="005C2B17" w:rsidRDefault="005C2B17" w:rsidP="00D437C3">
      <w:pPr>
        <w:numPr>
          <w:ilvl w:val="1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Bytová výstavba a revitalizace bytového fondu</w:t>
      </w:r>
    </w:p>
    <w:p w:rsidR="005C2B17" w:rsidRPr="001E2F09" w:rsidRDefault="005C2B17" w:rsidP="00084FB0">
      <w:pPr>
        <w:numPr>
          <w:ilvl w:val="0"/>
          <w:numId w:val="9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využití volných prostor budov</w:t>
      </w:r>
    </w:p>
    <w:p w:rsidR="005C2B17" w:rsidRPr="001E2F09" w:rsidRDefault="005C2B17" w:rsidP="00084FB0">
      <w:pPr>
        <w:numPr>
          <w:ilvl w:val="0"/>
          <w:numId w:val="9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vestavby a nástavby</w:t>
      </w:r>
    </w:p>
    <w:p w:rsidR="005C2B17" w:rsidRPr="001E2F09" w:rsidRDefault="005C2B17" w:rsidP="00084FB0">
      <w:pPr>
        <w:numPr>
          <w:ilvl w:val="0"/>
          <w:numId w:val="9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obnova a údržba bytů a bytových domů (např. bytová jádra, zateplení, vnitřní rozvody,…)</w:t>
      </w:r>
    </w:p>
    <w:p w:rsidR="005C2B17" w:rsidRPr="001E2F09" w:rsidRDefault="005C2B17" w:rsidP="00084FB0">
      <w:pPr>
        <w:numPr>
          <w:ilvl w:val="0"/>
          <w:numId w:val="9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výstavba bytových domů vč. infrastruktury</w:t>
      </w:r>
    </w:p>
    <w:p w:rsidR="005C2B17" w:rsidRPr="001E2F09" w:rsidRDefault="005C2B17" w:rsidP="00084FB0">
      <w:pPr>
        <w:numPr>
          <w:ilvl w:val="0"/>
          <w:numId w:val="9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využití nebytových prostor v bytových domech (např. kočárkárny,...)</w:t>
      </w:r>
    </w:p>
    <w:p w:rsidR="005C2B17" w:rsidRDefault="005C2B17" w:rsidP="00D437C3">
      <w:pPr>
        <w:numPr>
          <w:ilvl w:val="1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Dopravní obslužnost</w:t>
      </w:r>
    </w:p>
    <w:p w:rsidR="005C2B17" w:rsidRPr="001E2F09" w:rsidRDefault="005C2B17" w:rsidP="00084FB0">
      <w:pPr>
        <w:numPr>
          <w:ilvl w:val="0"/>
          <w:numId w:val="10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 xml:space="preserve">návaznost jednotlivých spojů </w:t>
      </w:r>
    </w:p>
    <w:p w:rsidR="005C2B17" w:rsidRPr="001E2F09" w:rsidRDefault="005C2B17" w:rsidP="00084FB0">
      <w:pPr>
        <w:numPr>
          <w:ilvl w:val="0"/>
          <w:numId w:val="10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četnost spojů dle potřeb občanů</w:t>
      </w:r>
    </w:p>
    <w:p w:rsidR="005C2B17" w:rsidRPr="001E2F09" w:rsidRDefault="005C2B17" w:rsidP="00084FB0">
      <w:pPr>
        <w:numPr>
          <w:ilvl w:val="0"/>
          <w:numId w:val="10"/>
        </w:numPr>
        <w:rPr>
          <w:rFonts w:ascii="Tahoma" w:hAnsi="Tahoma" w:cs="Tahoma"/>
          <w:color w:val="FF0000"/>
          <w:sz w:val="22"/>
          <w:szCs w:val="22"/>
        </w:rPr>
      </w:pPr>
      <w:r w:rsidRPr="001E2F09">
        <w:rPr>
          <w:rFonts w:ascii="Tahoma" w:hAnsi="Tahoma" w:cs="Tahoma"/>
          <w:color w:val="FF0000"/>
          <w:sz w:val="22"/>
          <w:szCs w:val="22"/>
        </w:rPr>
        <w:t>podpora veřejné dopravy</w:t>
      </w:r>
    </w:p>
    <w:p w:rsidR="005C2B17" w:rsidRDefault="005C2B17" w:rsidP="00084FB0">
      <w:pPr>
        <w:rPr>
          <w:rFonts w:ascii="Tahoma" w:hAnsi="Tahoma" w:cs="Tahoma"/>
          <w:color w:val="000000"/>
          <w:sz w:val="22"/>
          <w:szCs w:val="22"/>
        </w:rPr>
      </w:pPr>
    </w:p>
    <w:p w:rsidR="005C2B17" w:rsidRPr="00D822E1" w:rsidRDefault="005C2B17" w:rsidP="000E0A2F">
      <w:pPr>
        <w:rPr>
          <w:rFonts w:ascii="Tahoma" w:hAnsi="Tahoma" w:cs="Tahoma"/>
          <w:b/>
        </w:rPr>
      </w:pPr>
      <w:r w:rsidRPr="00D822E1">
        <w:rPr>
          <w:rFonts w:ascii="Tahoma" w:hAnsi="Tahoma" w:cs="Tahoma"/>
          <w:b/>
        </w:rPr>
        <w:t>Priorita č. 2 Zvyšování kvality života v regionu MAS Aktivios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D822E1">
        <w:rPr>
          <w:rFonts w:ascii="Tahoma" w:hAnsi="Tahoma" w:cs="Tahoma"/>
        </w:rPr>
        <w:t>2.1</w:t>
      </w:r>
      <w:r w:rsidRPr="0013529E">
        <w:rPr>
          <w:rFonts w:ascii="Tahoma" w:hAnsi="Tahoma" w:cs="Tahoma"/>
          <w:sz w:val="22"/>
          <w:szCs w:val="22"/>
        </w:rPr>
        <w:t>. Dostupnost a kvalita zdravotní a sociální péče</w:t>
      </w:r>
    </w:p>
    <w:p w:rsidR="005C2B17" w:rsidRPr="00854396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854396">
        <w:rPr>
          <w:rFonts w:ascii="Tahoma" w:hAnsi="Tahoma" w:cs="Tahoma"/>
          <w:color w:val="FF0000"/>
          <w:sz w:val="22"/>
          <w:szCs w:val="22"/>
        </w:rPr>
        <w:t>bytová výstavba pro seniory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854396">
        <w:rPr>
          <w:rFonts w:ascii="Tahoma" w:hAnsi="Tahoma" w:cs="Tahoma"/>
          <w:color w:val="FF0000"/>
          <w:sz w:val="22"/>
          <w:szCs w:val="22"/>
        </w:rPr>
        <w:t>bytová výstavba – startovací byty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DPS, domovy klidného stáří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propojenost home care péče s pečovatelskou službou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rozšíření pečovatelské služby na víkendy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bezbariérová doprava a služby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zavedení osobní asistence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denní stacionáře pro seniory a zdravotně postižené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odlehčovací služby vč. propagace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terénní práce a sociální rehabilitace pro mentálně postižené osoby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dostupnost odborných lékařských služeb (psychiatrie, ortopedie, neurologie, oční,…)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2.2. Podpora zaměstnanosti v souladu s potřebami regionu</w:t>
      </w:r>
    </w:p>
    <w:p w:rsidR="005C2B17" w:rsidRPr="00A84A82" w:rsidRDefault="005C2B17" w:rsidP="002B0E7C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vstup absolventů na trh práce</w:t>
      </w:r>
    </w:p>
    <w:p w:rsidR="005C2B17" w:rsidRPr="00A84A82" w:rsidRDefault="005C2B17" w:rsidP="002B0E7C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pracovní příležitosti pro absolventy speciálních škol</w:t>
      </w:r>
    </w:p>
    <w:p w:rsidR="005C2B17" w:rsidRPr="00A84A82" w:rsidRDefault="005C2B17" w:rsidP="002B0E7C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spolupráce škol s potenciálními zaměstnavateli</w:t>
      </w:r>
    </w:p>
    <w:p w:rsidR="005C2B17" w:rsidRPr="00A84A82" w:rsidRDefault="005C2B17" w:rsidP="002B0E7C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spolupráce s ÚP</w:t>
      </w:r>
    </w:p>
    <w:p w:rsidR="005C2B17" w:rsidRPr="00A84A82" w:rsidRDefault="005C2B17" w:rsidP="002B0E7C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podpora řemesel</w:t>
      </w:r>
    </w:p>
    <w:p w:rsidR="005C2B17" w:rsidRDefault="005C2B17" w:rsidP="002B0E7C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brigády pro neplnoletou mládež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veřejně prospěšných prací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veřejné služby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spolupráce s úřady práce při rekvalifikacích – efektivní zacílení v rámci regionu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sladění profesního a rodinného života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podpora podnikatelů, kteří zaměstnávají znevýhodněné skupiny 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zaměstnanosti znevýhodněných skupin na trhu práce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práce s nezaměstnanými – udržení pracovních návyků a motivace</w:t>
      </w:r>
    </w:p>
    <w:p w:rsidR="005C2B17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zaměstnavatelů, kteří nabízí zkrácené úvazky</w:t>
      </w:r>
    </w:p>
    <w:p w:rsidR="005C2B17" w:rsidRDefault="005C2B17" w:rsidP="00C32C15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2.3. Zvyšování otevřenosti a odbornosti státní správy a samosprávy</w:t>
      </w:r>
    </w:p>
    <w:p w:rsidR="005C2B17" w:rsidRDefault="005C2B17" w:rsidP="002B0E7C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 w:rsidRPr="0046293D">
        <w:rPr>
          <w:rFonts w:ascii="Tahoma" w:hAnsi="Tahoma" w:cs="Tahoma"/>
          <w:color w:val="FF0000"/>
          <w:sz w:val="22"/>
          <w:szCs w:val="22"/>
        </w:rPr>
        <w:t>vstřícnost a komunikace při aktivitách zdola</w:t>
      </w:r>
    </w:p>
    <w:p w:rsidR="005C2B17" w:rsidRPr="00854396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854396">
        <w:rPr>
          <w:rFonts w:ascii="Tahoma" w:hAnsi="Tahoma" w:cs="Tahoma"/>
          <w:color w:val="FF0000"/>
          <w:sz w:val="22"/>
          <w:szCs w:val="22"/>
        </w:rPr>
        <w:t xml:space="preserve">metodická podpora </w:t>
      </w:r>
    </w:p>
    <w:p w:rsidR="005C2B17" w:rsidRPr="00854396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854396">
        <w:rPr>
          <w:rFonts w:ascii="Tahoma" w:hAnsi="Tahoma" w:cs="Tahoma"/>
          <w:color w:val="FF0000"/>
          <w:sz w:val="22"/>
          <w:szCs w:val="22"/>
        </w:rPr>
        <w:t>vzdělávání zastupitelů, členů výborů a komisí a zaměstnanců úřadů</w:t>
      </w:r>
    </w:p>
    <w:p w:rsidR="005C2B17" w:rsidRPr="00854396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854396">
        <w:rPr>
          <w:rFonts w:ascii="Tahoma" w:hAnsi="Tahoma" w:cs="Tahoma"/>
          <w:color w:val="FF0000"/>
          <w:sz w:val="22"/>
          <w:szCs w:val="22"/>
        </w:rPr>
        <w:t>softwarové a technické vybavení</w:t>
      </w:r>
    </w:p>
    <w:p w:rsidR="005C2B17" w:rsidRPr="00854396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854396">
        <w:rPr>
          <w:rFonts w:ascii="Tahoma" w:hAnsi="Tahoma" w:cs="Tahoma"/>
          <w:color w:val="FF0000"/>
          <w:sz w:val="22"/>
          <w:szCs w:val="22"/>
        </w:rPr>
        <w:t>informovanost a zapojování veřejnosti do fungování státní správy a samosprávy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2.4. Zkvalitnění občanské vybavenosti v obcích MAS Aktivios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investice do vzdělávacích zařízení a škol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bezbariérovost budov</w:t>
      </w:r>
    </w:p>
    <w:p w:rsidR="005C2B17" w:rsidRPr="00A84A82" w:rsidRDefault="005C2B17" w:rsidP="00084FB0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investice a vybavení do kulturních, sportovních a společenských zařízení</w:t>
      </w:r>
      <w:r>
        <w:rPr>
          <w:rFonts w:ascii="Tahoma" w:hAnsi="Tahoma" w:cs="Tahoma"/>
          <w:color w:val="FF0000"/>
          <w:sz w:val="22"/>
          <w:szCs w:val="22"/>
        </w:rPr>
        <w:t xml:space="preserve"> (vč.     nízkoprahových klubů)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vybavení a obnova sportovišť, např. cyklodráha, cyklostezky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veřejné bazény, podpora přírodních koupališť</w:t>
      </w:r>
    </w:p>
    <w:p w:rsidR="005C2B17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mateřská centra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kluby dětí a mládeže – kroužky, volnočasové aktivity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Kluby důchodců</w:t>
      </w:r>
    </w:p>
    <w:p w:rsidR="005C2B17" w:rsidRPr="00A84A82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Kavárny pro seniory</w:t>
      </w:r>
    </w:p>
    <w:p w:rsidR="005C2B17" w:rsidRDefault="005C2B17" w:rsidP="002B0E7C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Využití stávajících prostor pro volnočasové aktivity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 xml:space="preserve">2.5. Podpora spolkového </w:t>
      </w:r>
      <w:r>
        <w:rPr>
          <w:rFonts w:ascii="Tahoma" w:hAnsi="Tahoma" w:cs="Tahoma"/>
          <w:sz w:val="22"/>
          <w:szCs w:val="22"/>
        </w:rPr>
        <w:t xml:space="preserve">a církevního </w:t>
      </w:r>
      <w:r w:rsidRPr="0013529E">
        <w:rPr>
          <w:rFonts w:ascii="Tahoma" w:hAnsi="Tahoma" w:cs="Tahoma"/>
          <w:sz w:val="22"/>
          <w:szCs w:val="22"/>
        </w:rPr>
        <w:t>života</w:t>
      </w:r>
    </w:p>
    <w:p w:rsidR="005C2B17" w:rsidRPr="00A84A82" w:rsidRDefault="005C2B17" w:rsidP="00A70CC5">
      <w:pPr>
        <w:numPr>
          <w:ilvl w:val="0"/>
          <w:numId w:val="2"/>
        </w:numPr>
        <w:tabs>
          <w:tab w:val="num" w:pos="1068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podpora dobrovolnictví</w:t>
      </w:r>
      <w:r>
        <w:rPr>
          <w:rFonts w:ascii="Tahoma" w:hAnsi="Tahoma" w:cs="Tahoma"/>
          <w:color w:val="FF0000"/>
          <w:sz w:val="22"/>
          <w:szCs w:val="22"/>
        </w:rPr>
        <w:t xml:space="preserve"> (např. spolupráce s OS Totem)</w:t>
      </w:r>
    </w:p>
    <w:p w:rsidR="005C2B17" w:rsidRPr="00A84A82" w:rsidRDefault="005C2B17" w:rsidP="00A70CC5">
      <w:pPr>
        <w:numPr>
          <w:ilvl w:val="0"/>
          <w:numId w:val="2"/>
        </w:numPr>
        <w:tabs>
          <w:tab w:val="num" w:pos="1068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podpora činnosti a konkrétních akcí, propagace, doprava</w:t>
      </w:r>
    </w:p>
    <w:p w:rsidR="005C2B17" w:rsidRDefault="005C2B17" w:rsidP="0055073E">
      <w:pPr>
        <w:numPr>
          <w:ilvl w:val="0"/>
          <w:numId w:val="2"/>
        </w:numPr>
        <w:tabs>
          <w:tab w:val="clear" w:pos="720"/>
          <w:tab w:val="num" w:pos="348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 xml:space="preserve">zázemí pro spolkový život, např. technické a materiální vybavení pro akce – stan, </w:t>
      </w:r>
      <w:r>
        <w:rPr>
          <w:rFonts w:ascii="Tahoma" w:hAnsi="Tahoma" w:cs="Tahoma"/>
          <w:color w:val="FF0000"/>
          <w:sz w:val="22"/>
          <w:szCs w:val="22"/>
        </w:rPr>
        <w:t xml:space="preserve">   </w:t>
      </w:r>
      <w:r w:rsidRPr="00A84A82">
        <w:rPr>
          <w:rFonts w:ascii="Tahoma" w:hAnsi="Tahoma" w:cs="Tahoma"/>
          <w:color w:val="FF0000"/>
          <w:sz w:val="22"/>
          <w:szCs w:val="22"/>
        </w:rPr>
        <w:t>lavice, podium,..</w:t>
      </w:r>
    </w:p>
    <w:p w:rsidR="005C2B17" w:rsidRDefault="005C2B17" w:rsidP="00A70CC5">
      <w:pPr>
        <w:numPr>
          <w:ilvl w:val="0"/>
          <w:numId w:val="2"/>
        </w:numPr>
        <w:tabs>
          <w:tab w:val="num" w:pos="1068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spolupráce navzájem (síťování)</w:t>
      </w:r>
    </w:p>
    <w:p w:rsidR="005C2B17" w:rsidRDefault="005C2B17" w:rsidP="00A70CC5">
      <w:pPr>
        <w:numPr>
          <w:ilvl w:val="0"/>
          <w:numId w:val="2"/>
        </w:numPr>
        <w:tabs>
          <w:tab w:val="num" w:pos="1068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spolupráce s menšinami a cizinci</w:t>
      </w:r>
    </w:p>
    <w:p w:rsidR="005C2B17" w:rsidRDefault="005C2B17" w:rsidP="00A70CC5">
      <w:pPr>
        <w:numPr>
          <w:ilvl w:val="0"/>
          <w:numId w:val="2"/>
        </w:numPr>
        <w:tabs>
          <w:tab w:val="num" w:pos="1068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investice do budov pro NNO a církve vč. provozu</w:t>
      </w:r>
    </w:p>
    <w:p w:rsidR="005C2B17" w:rsidRDefault="005C2B17" w:rsidP="00C32C15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2.6. Poradenství a vzdělávání v oblasti sociální a zdravotní péče</w:t>
      </w:r>
    </w:p>
    <w:p w:rsidR="005C2B17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informovanost o dostupnosti služeb a pomůcek zkvalitňujících život (např. tisk letáků   s přihlédnutím k cílové skupině – Braillovo písmo, velké písmo, jednoduchý text)</w:t>
      </w:r>
    </w:p>
    <w:p w:rsidR="005C2B17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osvěta, prevence</w:t>
      </w:r>
    </w:p>
    <w:p w:rsidR="005C2B17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informovanost o věcech veřejných pro zdravotně i sociálně znevýhodněné (např. zrakově,   sluchově) – např. text na stejném místě v tisku, využití moderních komunikačních technologií (SMS – zprávy)</w:t>
      </w:r>
    </w:p>
    <w:p w:rsidR="005C2B17" w:rsidRDefault="005C2B17" w:rsidP="006B0CB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2.7</w:t>
      </w:r>
      <w:r w:rsidRPr="0013529E">
        <w:rPr>
          <w:rFonts w:ascii="Tahoma" w:hAnsi="Tahoma" w:cs="Tahoma"/>
          <w:color w:val="FF0000"/>
          <w:sz w:val="22"/>
          <w:szCs w:val="22"/>
        </w:rPr>
        <w:t xml:space="preserve">. </w:t>
      </w:r>
      <w:r w:rsidRPr="0013529E">
        <w:rPr>
          <w:rFonts w:ascii="Tahoma" w:hAnsi="Tahoma" w:cs="Tahoma"/>
          <w:sz w:val="22"/>
          <w:szCs w:val="22"/>
        </w:rPr>
        <w:t>Podpora předškolního, základního a středního školství</w:t>
      </w:r>
    </w:p>
    <w:p w:rsidR="005C2B17" w:rsidRPr="00A84A82" w:rsidRDefault="005C2B17" w:rsidP="00A70CC5">
      <w:pPr>
        <w:numPr>
          <w:ilvl w:val="0"/>
          <w:numId w:val="2"/>
        </w:numPr>
        <w:tabs>
          <w:tab w:val="num" w:pos="1080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zkvalitnění výuky – interaktivní tabule, vybavení, vzdělávání pro učitele</w:t>
      </w:r>
    </w:p>
    <w:p w:rsidR="005C2B17" w:rsidRPr="00A84A82" w:rsidRDefault="005C2B17" w:rsidP="0055073E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podpora spolupráce škol, obcí</w:t>
      </w:r>
      <w:r>
        <w:rPr>
          <w:rFonts w:ascii="Tahoma" w:hAnsi="Tahoma" w:cs="Tahoma"/>
          <w:color w:val="FF0000"/>
          <w:sz w:val="22"/>
          <w:szCs w:val="22"/>
        </w:rPr>
        <w:t>,</w:t>
      </w:r>
      <w:r w:rsidRPr="00A84A82">
        <w:rPr>
          <w:rFonts w:ascii="Tahoma" w:hAnsi="Tahoma" w:cs="Tahoma"/>
          <w:color w:val="FF0000"/>
          <w:sz w:val="22"/>
          <w:szCs w:val="22"/>
        </w:rPr>
        <w:t xml:space="preserve"> NNO, </w:t>
      </w:r>
      <w:r>
        <w:rPr>
          <w:rFonts w:ascii="Tahoma" w:hAnsi="Tahoma" w:cs="Tahoma"/>
          <w:color w:val="FF0000"/>
          <w:sz w:val="22"/>
          <w:szCs w:val="22"/>
        </w:rPr>
        <w:t xml:space="preserve">církví a </w:t>
      </w:r>
      <w:r w:rsidRPr="00A84A82">
        <w:rPr>
          <w:rFonts w:ascii="Tahoma" w:hAnsi="Tahoma" w:cs="Tahoma"/>
          <w:color w:val="FF0000"/>
          <w:sz w:val="22"/>
          <w:szCs w:val="22"/>
        </w:rPr>
        <w:t xml:space="preserve">podnikatelů při výuce – dotování provozu        </w:t>
      </w:r>
      <w:r w:rsidRPr="00A84A82">
        <w:rPr>
          <w:rFonts w:ascii="Tahoma" w:hAnsi="Tahoma" w:cs="Tahoma"/>
          <w:color w:val="FF0000"/>
          <w:sz w:val="22"/>
          <w:szCs w:val="22"/>
        </w:rPr>
        <w:br/>
        <w:t xml:space="preserve">        výukové činnosti – doprava na exkurze, lyžařské kurzy, projektové vyučování,    </w:t>
      </w:r>
      <w:r w:rsidRPr="00A84A82">
        <w:rPr>
          <w:rFonts w:ascii="Tahoma" w:hAnsi="Tahoma" w:cs="Tahoma"/>
          <w:color w:val="FF0000"/>
          <w:sz w:val="22"/>
          <w:szCs w:val="22"/>
        </w:rPr>
        <w:br/>
        <w:t xml:space="preserve">        podpora akcí pořádaných školou</w:t>
      </w:r>
    </w:p>
    <w:p w:rsidR="005C2B17" w:rsidRPr="00A84A82" w:rsidRDefault="005C2B17" w:rsidP="00A70CC5">
      <w:pPr>
        <w:numPr>
          <w:ilvl w:val="0"/>
          <w:numId w:val="2"/>
        </w:numPr>
        <w:tabs>
          <w:tab w:val="num" w:pos="1080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územní, národní a mezinárodní spolupráce škol</w:t>
      </w:r>
    </w:p>
    <w:p w:rsidR="005C2B17" w:rsidRPr="00A84A82" w:rsidRDefault="005C2B17" w:rsidP="00A70CC5">
      <w:pPr>
        <w:numPr>
          <w:ilvl w:val="0"/>
          <w:numId w:val="2"/>
        </w:numPr>
        <w:tabs>
          <w:tab w:val="num" w:pos="1080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náhradní stravování pro školy</w:t>
      </w:r>
    </w:p>
    <w:p w:rsidR="005C2B17" w:rsidRDefault="005C2B17" w:rsidP="00A70CC5">
      <w:pPr>
        <w:numPr>
          <w:ilvl w:val="0"/>
          <w:numId w:val="2"/>
        </w:numPr>
        <w:tabs>
          <w:tab w:val="num" w:pos="1080"/>
        </w:tabs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školní autobus (mikrobus) využitelný i pro jiné oblasti</w:t>
      </w:r>
    </w:p>
    <w:p w:rsidR="005C2B17" w:rsidRDefault="005C2B17" w:rsidP="00A70CC5">
      <w:pPr>
        <w:numPr>
          <w:ilvl w:val="0"/>
          <w:numId w:val="2"/>
        </w:numPr>
        <w:tabs>
          <w:tab w:val="num" w:pos="108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zajištění prázdninového provozu a programu</w:t>
      </w:r>
    </w:p>
    <w:p w:rsidR="005C2B17" w:rsidRDefault="005C2B17" w:rsidP="00A70CC5">
      <w:pPr>
        <w:numPr>
          <w:ilvl w:val="0"/>
          <w:numId w:val="2"/>
        </w:numPr>
        <w:tabs>
          <w:tab w:val="num" w:pos="108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speciálního školství a návaznost na integraci</w:t>
      </w:r>
    </w:p>
    <w:p w:rsidR="005C2B17" w:rsidRDefault="005C2B17" w:rsidP="006B0CB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2.8. Podpora prevence sociopatologických jevů</w:t>
      </w:r>
    </w:p>
    <w:p w:rsidR="005C2B17" w:rsidRPr="00A84A82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 xml:space="preserve">prevence např. : drogy, alkohol, šikana, </w:t>
      </w:r>
      <w:r>
        <w:rPr>
          <w:rFonts w:ascii="Tahoma" w:hAnsi="Tahoma" w:cs="Tahoma"/>
          <w:color w:val="FF0000"/>
          <w:sz w:val="22"/>
          <w:szCs w:val="22"/>
        </w:rPr>
        <w:t xml:space="preserve">domácí násilí, </w:t>
      </w:r>
      <w:r w:rsidRPr="00A84A82">
        <w:rPr>
          <w:rFonts w:ascii="Tahoma" w:hAnsi="Tahoma" w:cs="Tahoma"/>
          <w:color w:val="FF0000"/>
          <w:sz w:val="22"/>
          <w:szCs w:val="22"/>
        </w:rPr>
        <w:t xml:space="preserve">finanční gramotnost, zdravý </w:t>
      </w:r>
      <w:r>
        <w:rPr>
          <w:rFonts w:ascii="Tahoma" w:hAnsi="Tahoma" w:cs="Tahoma"/>
          <w:color w:val="FF0000"/>
          <w:sz w:val="22"/>
          <w:szCs w:val="22"/>
        </w:rPr>
        <w:t xml:space="preserve">   </w:t>
      </w:r>
      <w:r w:rsidRPr="00A84A82">
        <w:rPr>
          <w:rFonts w:ascii="Tahoma" w:hAnsi="Tahoma" w:cs="Tahoma"/>
          <w:color w:val="FF0000"/>
          <w:sz w:val="22"/>
          <w:szCs w:val="22"/>
        </w:rPr>
        <w:t>životní styl</w:t>
      </w:r>
    </w:p>
    <w:p w:rsidR="005C2B17" w:rsidRPr="00A84A82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A84A82">
        <w:rPr>
          <w:rFonts w:ascii="Tahoma" w:hAnsi="Tahoma" w:cs="Tahoma"/>
          <w:color w:val="FF0000"/>
          <w:sz w:val="22"/>
          <w:szCs w:val="22"/>
        </w:rPr>
        <w:t>nízkoprahový klub, vč. dopravy</w:t>
      </w:r>
      <w:r>
        <w:rPr>
          <w:rFonts w:ascii="Tahoma" w:hAnsi="Tahoma" w:cs="Tahoma"/>
          <w:color w:val="FF0000"/>
          <w:sz w:val="22"/>
          <w:szCs w:val="22"/>
        </w:rPr>
        <w:t xml:space="preserve"> a provozu</w:t>
      </w:r>
    </w:p>
    <w:p w:rsidR="005C2B17" w:rsidRPr="00A84A82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</w:t>
      </w:r>
      <w:r w:rsidRPr="00A84A82">
        <w:rPr>
          <w:rFonts w:ascii="Tahoma" w:hAnsi="Tahoma" w:cs="Tahoma"/>
          <w:color w:val="FF0000"/>
          <w:sz w:val="22"/>
          <w:szCs w:val="22"/>
        </w:rPr>
        <w:t>odpora příměstských táborů, podpora volnočasových aktivit</w:t>
      </w:r>
    </w:p>
    <w:p w:rsidR="005C2B17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12402">
        <w:rPr>
          <w:rFonts w:ascii="Tahoma" w:hAnsi="Tahoma" w:cs="Tahoma"/>
          <w:color w:val="FF0000"/>
          <w:sz w:val="22"/>
          <w:szCs w:val="22"/>
        </w:rPr>
        <w:t>podpora pro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12402">
        <w:rPr>
          <w:rFonts w:ascii="Tahoma" w:hAnsi="Tahoma" w:cs="Tahoma"/>
          <w:color w:val="FF0000"/>
          <w:sz w:val="22"/>
          <w:szCs w:val="22"/>
        </w:rPr>
        <w:t>rodinné politiky</w:t>
      </w:r>
    </w:p>
    <w:p w:rsidR="005C2B17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NNO a církví v oblasti prevence sociopatologických jevů</w:t>
      </w:r>
    </w:p>
    <w:p w:rsidR="005C2B17" w:rsidRDefault="005C2B17" w:rsidP="00A70CC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alternativní tresty</w:t>
      </w:r>
    </w:p>
    <w:p w:rsidR="005C2B17" w:rsidRDefault="005C2B17" w:rsidP="006B0CBF">
      <w:pPr>
        <w:rPr>
          <w:rFonts w:ascii="Tahoma" w:hAnsi="Tahoma" w:cs="Tahoma"/>
          <w:sz w:val="22"/>
          <w:szCs w:val="22"/>
        </w:rPr>
      </w:pPr>
      <w:r w:rsidRPr="006704EA">
        <w:rPr>
          <w:rFonts w:ascii="Tahoma" w:hAnsi="Tahoma" w:cs="Tahoma"/>
          <w:sz w:val="22"/>
          <w:szCs w:val="22"/>
        </w:rPr>
        <w:t>2.9. Podpora společenského, kulturního a sportovního života</w:t>
      </w:r>
    </w:p>
    <w:p w:rsidR="005C2B17" w:rsidRPr="005F3925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5F3925">
        <w:rPr>
          <w:rFonts w:ascii="Tahoma" w:hAnsi="Tahoma" w:cs="Tahoma"/>
          <w:color w:val="FF0000"/>
        </w:rPr>
        <w:t>např. přehlídky autoveteránů, Haydnovy hudební slavnosti, PRKULE, ..</w:t>
      </w:r>
    </w:p>
    <w:p w:rsidR="005C2B17" w:rsidRPr="00D822E1" w:rsidRDefault="005C2B17" w:rsidP="003465CA">
      <w:pPr>
        <w:rPr>
          <w:rFonts w:ascii="Tahoma" w:hAnsi="Tahoma" w:cs="Tahoma"/>
        </w:rPr>
      </w:pPr>
    </w:p>
    <w:p w:rsidR="005C2B17" w:rsidRDefault="005C2B17" w:rsidP="000E0A2F">
      <w:pPr>
        <w:rPr>
          <w:rFonts w:ascii="Tahoma" w:hAnsi="Tahoma" w:cs="Tahoma"/>
          <w:b/>
        </w:rPr>
      </w:pPr>
      <w:r w:rsidRPr="00481373">
        <w:rPr>
          <w:rFonts w:ascii="Tahoma" w:hAnsi="Tahoma" w:cs="Tahoma"/>
          <w:b/>
        </w:rPr>
        <w:t>Priorita č. 3 Péče a ochrana životního prostředí a krajiny regionu MAS</w:t>
      </w:r>
      <w:r w:rsidRPr="00D822E1">
        <w:rPr>
          <w:rFonts w:ascii="Tahoma" w:hAnsi="Tahoma" w:cs="Tahoma"/>
          <w:b/>
        </w:rPr>
        <w:t xml:space="preserve"> Aktivios</w:t>
      </w:r>
    </w:p>
    <w:p w:rsidR="005C2B17" w:rsidRDefault="005C2B17" w:rsidP="00076C26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>3.1. Obnova a doplnění původní cestní sítě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koncept budování cestní sítě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obnova a údržba polních, lesních cest a pěšin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budování nových úseků cest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 xml:space="preserve">organizace různých druhů dopravy dle účelu 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doprovodná zeleň, drobná architektura v krajině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protierozní opatření cest (žlaby, příkopy, šikmé svody, terénní vlny)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</w:rPr>
        <w:t>3.2</w:t>
      </w:r>
      <w:r w:rsidRPr="00481373">
        <w:rPr>
          <w:rFonts w:ascii="Tahoma" w:hAnsi="Tahoma" w:cs="Tahoma"/>
          <w:sz w:val="22"/>
          <w:szCs w:val="22"/>
        </w:rPr>
        <w:t>. Definování a aplikace tradičních urbanistických struktur a architektury venkovské krajiny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krajinářské plánování jako součást územního plánu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diskuze s kompetentními orgány státní správy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zachování a obnova krajinných prvků (např. meze, úvozy, soliterní zeleň)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>3.3. Komplexní hospodaření s vodou v</w:t>
      </w:r>
      <w:r>
        <w:rPr>
          <w:rFonts w:ascii="Tahoma" w:hAnsi="Tahoma" w:cs="Tahoma"/>
          <w:sz w:val="22"/>
          <w:szCs w:val="22"/>
        </w:rPr>
        <w:t> </w:t>
      </w:r>
      <w:r w:rsidRPr="00481373">
        <w:rPr>
          <w:rFonts w:ascii="Tahoma" w:hAnsi="Tahoma" w:cs="Tahoma"/>
          <w:sz w:val="22"/>
          <w:szCs w:val="22"/>
        </w:rPr>
        <w:t>krajině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obnova původních přirozených vodních cest (např. potoky, příkopy u cest, svody) s ohledem na retenci krajiny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obnova a budování drobných vodních nádrží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retenční plochy (např. mokřady, poldry)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přírodě blízká protipovodňové opatření (např. zpevňování hrází, odbahnění nádrží a koryt)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obnova pramenů a studánek</w:t>
      </w:r>
    </w:p>
    <w:p w:rsidR="005C2B17" w:rsidRDefault="005C2B17" w:rsidP="00C32C15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>3.4. Komplexní pozemkové úpravy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spolupráce se sbory zástupců vlastníků a se samosprávami obcí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zapojení všech dotčených složek státní správy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 xml:space="preserve">vytváření a aplikace krajinných plánů v souladu s územním plánem </w:t>
      </w:r>
    </w:p>
    <w:p w:rsidR="005C2B17" w:rsidRDefault="005C2B17" w:rsidP="00C32C15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 xml:space="preserve"> 3.5. Ekologizace vytápění, koncepční využití obnovitelných zdrojů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územní energetické koncepce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centrální řešení vytápění obcí (např. výrobna štěpky, granulí, teplo z bioplynek)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snížení energetické náročnosti staveb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 xml:space="preserve">podpora obnovitelných zdrojů energie 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ekologických topných systémů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výrobců a zpracovatelů biomasy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>3.6. Vzdělávání a poradenství v oblasti ochrany životního prostředí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zapojení škol a školek do ochrany ŽP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EVVO pro samosprávu a širokou veřejnost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činnosti EVVO center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>3.7. Rozvoj komplexního systému nakládání s</w:t>
      </w:r>
      <w:r>
        <w:rPr>
          <w:rFonts w:ascii="Tahoma" w:hAnsi="Tahoma" w:cs="Tahoma"/>
          <w:sz w:val="22"/>
          <w:szCs w:val="22"/>
        </w:rPr>
        <w:t> </w:t>
      </w:r>
      <w:r w:rsidRPr="00481373">
        <w:rPr>
          <w:rFonts w:ascii="Tahoma" w:hAnsi="Tahoma" w:cs="Tahoma"/>
          <w:sz w:val="22"/>
          <w:szCs w:val="22"/>
        </w:rPr>
        <w:t>odpady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zlepšení systému třídění odpadů – tlak na MŽP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kompostáren (výstavba, provoz)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zlepšení činnosti a dostupnosti sběrných dvorů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rekultivace skládek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technologií k využití odpadů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481373">
        <w:rPr>
          <w:rFonts w:ascii="Tahoma" w:hAnsi="Tahoma" w:cs="Tahoma"/>
          <w:sz w:val="22"/>
          <w:szCs w:val="22"/>
        </w:rPr>
        <w:t>3.8. Zvyšování kvality vod a ovzduší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kořenové čističky a jiná alternativní řešení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sekání příkopů a jiných ploch a využití organické hmoty (odvoz trávy)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budování, obnova a údržba kanalizací a ČOV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revitalizace vodních toků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výstavby odkalovacích zařízení a lapačů minerálních olejů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separace a recyklace užitkové a pitné vody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zapojení škol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 xml:space="preserve">podpora větrolamů a další zeleně zamezující prašnosti, 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technologií zlepšujících kvalitu ovzduší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podpora monitoringu kvality ovzduší</w:t>
      </w:r>
    </w:p>
    <w:p w:rsidR="005C2B17" w:rsidRPr="00076C26" w:rsidRDefault="005C2B17" w:rsidP="005106B7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ekologické autobusy, podpora ekologické dopravy</w:t>
      </w:r>
    </w:p>
    <w:p w:rsidR="005C2B17" w:rsidRDefault="005C2B17" w:rsidP="000E0A2F">
      <w:pPr>
        <w:rPr>
          <w:rFonts w:ascii="Tahoma" w:hAnsi="Tahoma" w:cs="Tahoma"/>
          <w:b/>
        </w:rPr>
      </w:pPr>
    </w:p>
    <w:p w:rsidR="005C2B17" w:rsidRPr="00D822E1" w:rsidRDefault="005C2B17" w:rsidP="000E0A2F">
      <w:pPr>
        <w:rPr>
          <w:rFonts w:ascii="Tahoma" w:hAnsi="Tahoma" w:cs="Tahoma"/>
          <w:b/>
        </w:rPr>
      </w:pPr>
      <w:r w:rsidRPr="00D822E1">
        <w:rPr>
          <w:rFonts w:ascii="Tahoma" w:hAnsi="Tahoma" w:cs="Tahoma"/>
          <w:b/>
        </w:rPr>
        <w:t>Priorita č. 4 Ochrana a obnova kulturního dědictví regionu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4.1. Péče o</w:t>
      </w:r>
      <w:r>
        <w:rPr>
          <w:rFonts w:ascii="Tahoma" w:hAnsi="Tahoma" w:cs="Tahoma"/>
          <w:sz w:val="22"/>
          <w:szCs w:val="22"/>
        </w:rPr>
        <w:t xml:space="preserve"> movité a</w:t>
      </w:r>
      <w:r w:rsidRPr="0013529E">
        <w:rPr>
          <w:rFonts w:ascii="Tahoma" w:hAnsi="Tahoma" w:cs="Tahoma"/>
          <w:sz w:val="22"/>
          <w:szCs w:val="22"/>
        </w:rPr>
        <w:t xml:space="preserve"> nemovité památky regionu MAS Aktivios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oprava a údržba památek (vč. technických památek – např. mosty, mlýny, náhony,..)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restaurování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péče o okolí památek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stavebně-historický průzkum a historická a archivní dokumentace (sběr dat)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stavebně-technická dokumentace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mapování památek (časosběrná dokumentace – průběžné zaznamenání stavu)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respektování charakteru památky (při údržbě a obnově)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hřbitovy, pietní místa, pamětní desky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 xml:space="preserve">4.2. </w:t>
      </w:r>
      <w:r>
        <w:rPr>
          <w:rFonts w:ascii="Tahoma" w:hAnsi="Tahoma" w:cs="Tahoma"/>
          <w:sz w:val="22"/>
          <w:szCs w:val="22"/>
        </w:rPr>
        <w:t>Obnova a ochrana  kulturní krajiny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památné stromy, památná místa, historická cestní síť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zmapování krajiny, vč. památných stromů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koncepce obnovy historické cestní sítě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mezníky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realizace včetně doprovodné cestní zeleně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ochrana sídel v krajině</w:t>
      </w:r>
    </w:p>
    <w:p w:rsidR="005C2B17" w:rsidRDefault="005C2B17" w:rsidP="00C32C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13529E">
        <w:rPr>
          <w:rFonts w:ascii="Tahoma" w:hAnsi="Tahoma" w:cs="Tahoma"/>
          <w:sz w:val="22"/>
          <w:szCs w:val="22"/>
        </w:rPr>
        <w:t>4.3. Interpretace a propagace kulturního dědictví regionu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sbírání starých regionálních pověstí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muzea, zpřístupnění památek (vč. technických)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podpora sbírkotvorné činnosti vč. vhodných prostor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propagační materiály, internetová prezentace, významné osobnosti a události regionu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odborné a populárně naučné publikace vč. map (i historické)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účinná distribuce vydaných a vytvořených materiálů</w:t>
      </w:r>
    </w:p>
    <w:p w:rsidR="005C2B17" w:rsidRDefault="005C2B17" w:rsidP="00C32C15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4.4. Obnova a rozvíjení tradic regionu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jarmarky, trhy, historická řemesla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procesí, poutě, zvyky, dokumentace a podpora lidové slovesnosti a folkloru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podpora orální historie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podpora ochotnických divadel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4.5. Vzdělávání v oblasti péče o kulturní dědictví regionu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vzdělávací a výukové programy pro školy a širokou veřejnost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sympózia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podpora šíření medii a spolupráce s nimi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podpora vzniku a provozu místních a regionálních medií (vč. obsahové náplně)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místní vlastivěda a dějepis do škol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kroniky vč. školení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4.6. Obnova a ochrana drobné architektury v krajině</w:t>
      </w:r>
    </w:p>
    <w:p w:rsidR="005C2B17" w:rsidRPr="006903F1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zmapování (mimo jiné spolupráce s tématicky zaměřenými spolky)</w:t>
      </w:r>
    </w:p>
    <w:p w:rsidR="005C2B17" w:rsidRDefault="005C2B17" w:rsidP="005F3925">
      <w:pPr>
        <w:numPr>
          <w:ilvl w:val="0"/>
          <w:numId w:val="2"/>
        </w:numPr>
        <w:rPr>
          <w:rFonts w:ascii="Tahoma" w:hAnsi="Tahoma" w:cs="Tahoma"/>
          <w:color w:val="FF0000"/>
          <w:sz w:val="22"/>
          <w:szCs w:val="22"/>
        </w:rPr>
      </w:pPr>
      <w:r w:rsidRPr="006903F1">
        <w:rPr>
          <w:rFonts w:ascii="Tahoma" w:hAnsi="Tahoma" w:cs="Tahoma"/>
          <w:color w:val="FF0000"/>
          <w:sz w:val="22"/>
          <w:szCs w:val="22"/>
        </w:rPr>
        <w:t>mezníky, smírčí kříže,..</w:t>
      </w:r>
    </w:p>
    <w:p w:rsidR="005C2B17" w:rsidRDefault="005C2B17" w:rsidP="005F3925">
      <w:pPr>
        <w:rPr>
          <w:rFonts w:ascii="Tahoma" w:hAnsi="Tahoma" w:cs="Tahoma"/>
          <w:i/>
          <w:color w:val="FF0000"/>
          <w:sz w:val="22"/>
          <w:szCs w:val="22"/>
        </w:rPr>
      </w:pPr>
    </w:p>
    <w:p w:rsidR="005C2B17" w:rsidRPr="005F3925" w:rsidRDefault="005C2B17" w:rsidP="005F3925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5F3925">
        <w:rPr>
          <w:rFonts w:ascii="Tahoma" w:hAnsi="Tahoma" w:cs="Tahoma"/>
          <w:color w:val="FF0000"/>
          <w:sz w:val="22"/>
          <w:szCs w:val="22"/>
        </w:rPr>
        <w:t>Průřezové téma: Smyslupl</w:t>
      </w:r>
      <w:r>
        <w:rPr>
          <w:rFonts w:ascii="Tahoma" w:hAnsi="Tahoma" w:cs="Tahoma"/>
          <w:color w:val="FF0000"/>
          <w:sz w:val="22"/>
          <w:szCs w:val="22"/>
        </w:rPr>
        <w:t>né využití nemovitých památek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</w:p>
    <w:p w:rsidR="005C2B17" w:rsidRPr="00D822E1" w:rsidRDefault="005C2B17" w:rsidP="000E0A2F">
      <w:pPr>
        <w:rPr>
          <w:rFonts w:ascii="Tahoma" w:hAnsi="Tahoma" w:cs="Tahoma"/>
          <w:b/>
        </w:rPr>
      </w:pPr>
      <w:r w:rsidRPr="00D822E1">
        <w:rPr>
          <w:rFonts w:ascii="Tahoma" w:hAnsi="Tahoma" w:cs="Tahoma"/>
          <w:b/>
        </w:rPr>
        <w:t>Priorita č. 5 Ekonomická soběstačnost regionu MAS Aktivios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5.1. Rozvoj venkovského cestovního ruchu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hipostezky, cyklostezky, naučné stezky</w:t>
      </w:r>
      <w:r>
        <w:rPr>
          <w:rFonts w:ascii="Tahoma" w:hAnsi="Tahoma" w:cs="Tahoma"/>
          <w:color w:val="FF0000"/>
          <w:sz w:val="22"/>
          <w:szCs w:val="22"/>
        </w:rPr>
        <w:t>, turisticky zajímavá místa (např. rozhledny, zříceniny,…)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 w:rsidRPr="00076C26">
        <w:rPr>
          <w:rFonts w:ascii="Tahoma" w:hAnsi="Tahoma" w:cs="Tahoma"/>
          <w:color w:val="FF0000"/>
          <w:sz w:val="22"/>
          <w:szCs w:val="22"/>
        </w:rPr>
        <w:t>značení stezek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ubytování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propagace – průřezové téma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lanová centra, herní a sportovní prvky, atrakce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minizoo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agroturistika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tábořiště (např. pro vodáky,..)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hipostanice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dočasné tábořiště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5.2. Podpora malého, drobného a středního podnikání</w:t>
      </w:r>
      <w:r>
        <w:rPr>
          <w:rFonts w:ascii="Tahoma" w:hAnsi="Tahoma" w:cs="Tahoma"/>
          <w:sz w:val="22"/>
          <w:szCs w:val="22"/>
        </w:rPr>
        <w:t xml:space="preserve"> vč. zemědělců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tradičních řemesel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stravování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drobných provozoven vč. vybavení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v oblasti obnovitelných zdrojů energie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marketingová značka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prodej ze dvora, trhy, bedýnky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zemědělské strojní vybavení (např. traktor,..)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rekonstrukce objektů k využití pro podnikání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pěstování tradičních plodin (např. mrkev, česnek, krmná řepa,..)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zachování tradičních ovocných odrůd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5.3. Udržitelné obhospodařování zemědělské krajiny a lesů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ekofarem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podpora šetrných forem obhospodařování (např. těžba dřeva – koně)</w:t>
      </w:r>
    </w:p>
    <w:p w:rsidR="005C2B17" w:rsidRDefault="005C2B17" w:rsidP="000E0A2F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5.4. Poradenství a vzdělávání pro podnikatele</w:t>
      </w:r>
    </w:p>
    <w:p w:rsidR="005C2B17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účetnictví, daňové poradenství, právní poradenství, dotační politika</w:t>
      </w:r>
    </w:p>
    <w:p w:rsidR="005C2B17" w:rsidRPr="00A967F0" w:rsidRDefault="005C2B17" w:rsidP="0055073E">
      <w:pPr>
        <w:numPr>
          <w:ilvl w:val="0"/>
          <w:numId w:val="4"/>
        </w:num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spolupráce s veřejnou správou a samosprávou</w:t>
      </w:r>
    </w:p>
    <w:p w:rsidR="005C2B17" w:rsidRPr="0013529E" w:rsidRDefault="005C2B17" w:rsidP="000E0A2F">
      <w:pPr>
        <w:rPr>
          <w:rFonts w:ascii="Tahoma" w:hAnsi="Tahoma" w:cs="Tahoma"/>
          <w:sz w:val="22"/>
          <w:szCs w:val="22"/>
        </w:rPr>
      </w:pPr>
    </w:p>
    <w:p w:rsidR="005C2B17" w:rsidRDefault="005C2B17">
      <w:pPr>
        <w:rPr>
          <w:rFonts w:ascii="Tahoma" w:hAnsi="Tahoma" w:cs="Tahoma"/>
          <w:b/>
        </w:rPr>
      </w:pPr>
      <w:r w:rsidRPr="00326C54">
        <w:rPr>
          <w:rFonts w:ascii="Tahoma" w:hAnsi="Tahoma" w:cs="Tahoma"/>
          <w:b/>
        </w:rPr>
        <w:t xml:space="preserve">Priorita č. 6 </w:t>
      </w:r>
      <w:r>
        <w:rPr>
          <w:rFonts w:ascii="Tahoma" w:hAnsi="Tahoma" w:cs="Tahoma"/>
          <w:b/>
        </w:rPr>
        <w:t>Rozvoj m</w:t>
      </w:r>
      <w:r w:rsidRPr="00326C54">
        <w:rPr>
          <w:rFonts w:ascii="Tahoma" w:hAnsi="Tahoma" w:cs="Tahoma"/>
          <w:b/>
        </w:rPr>
        <w:t>ístní</w:t>
      </w:r>
      <w:r>
        <w:rPr>
          <w:rFonts w:ascii="Tahoma" w:hAnsi="Tahoma" w:cs="Tahoma"/>
          <w:b/>
        </w:rPr>
        <w:t>ho</w:t>
      </w:r>
      <w:r w:rsidRPr="00326C54">
        <w:rPr>
          <w:rFonts w:ascii="Tahoma" w:hAnsi="Tahoma" w:cs="Tahoma"/>
          <w:b/>
        </w:rPr>
        <w:t xml:space="preserve"> partnerství </w:t>
      </w:r>
      <w:r>
        <w:rPr>
          <w:rFonts w:ascii="Tahoma" w:hAnsi="Tahoma" w:cs="Tahoma"/>
          <w:b/>
        </w:rPr>
        <w:t>na území MAS Akti</w:t>
      </w:r>
      <w:r w:rsidRPr="00326C54">
        <w:rPr>
          <w:rFonts w:ascii="Tahoma" w:hAnsi="Tahoma" w:cs="Tahoma"/>
          <w:b/>
        </w:rPr>
        <w:t>vios</w:t>
      </w:r>
    </w:p>
    <w:p w:rsidR="005C2B17" w:rsidRDefault="005C2B17" w:rsidP="007843A7">
      <w:pPr>
        <w:rPr>
          <w:rFonts w:ascii="Tahoma" w:hAnsi="Tahoma" w:cs="Tahoma"/>
          <w:sz w:val="22"/>
          <w:szCs w:val="22"/>
        </w:rPr>
      </w:pPr>
      <w:r w:rsidRPr="0013529E">
        <w:rPr>
          <w:rFonts w:ascii="Tahoma" w:hAnsi="Tahoma" w:cs="Tahoma"/>
          <w:sz w:val="22"/>
          <w:szCs w:val="22"/>
        </w:rPr>
        <w:t>6.1. Aktivní spolupráce mikroregionů obcí,NNO, církví  a podnikatelů v regionech MAS Aktivios na místní, národní a mezinárodní úrovni</w:t>
      </w:r>
    </w:p>
    <w:p w:rsidR="005C2B17" w:rsidRDefault="005C2B17" w:rsidP="007843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6.2. Podpora účasti na výstavách a veletrzích – propagace území MAS</w:t>
      </w:r>
    </w:p>
    <w:sectPr w:rsidR="005C2B17" w:rsidSect="007843A7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17" w:rsidRDefault="005C2B17">
      <w:r>
        <w:separator/>
      </w:r>
    </w:p>
  </w:endnote>
  <w:endnote w:type="continuationSeparator" w:id="0">
    <w:p w:rsidR="005C2B17" w:rsidRDefault="005C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17" w:rsidRPr="00151FB1" w:rsidRDefault="005C2B17" w:rsidP="005663CA">
    <w:pPr>
      <w:autoSpaceDE w:val="0"/>
      <w:autoSpaceDN w:val="0"/>
      <w:adjustRightInd w:val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31" type="#_x0000_t75" style="width:99.75pt;height:45pt;visibility:visible">
          <v:imagedata r:id="rId1" o:title=""/>
        </v:shape>
      </w:pict>
    </w:r>
    <w:r>
      <w:t xml:space="preserve">                                                                  </w:t>
    </w:r>
    <w:r>
      <w:rPr>
        <w:noProof/>
      </w:rPr>
      <w:pict>
        <v:shape id="obrázek 4" o:spid="_x0000_i1032" type="#_x0000_t75" style="width:96.75pt;height:49.5pt;visibility:visible">
          <v:imagedata r:id="rId2" o:title=""/>
        </v:shape>
      </w:pict>
    </w:r>
    <w:r>
      <w:t xml:space="preserve">                                                     </w:t>
    </w:r>
  </w:p>
  <w:p w:rsidR="005C2B17" w:rsidRPr="00151FB1" w:rsidRDefault="005C2B17" w:rsidP="005663CA">
    <w:pPr>
      <w:autoSpaceDE w:val="0"/>
      <w:autoSpaceDN w:val="0"/>
      <w:adjustRightInd w:val="0"/>
      <w:jc w:val="center"/>
    </w:pPr>
    <w:r>
      <w:t>Evropský zemědělský fond pro rozvoj venkova:Evropa investuje do venkovských oblastí.</w:t>
    </w:r>
  </w:p>
  <w:p w:rsidR="005C2B17" w:rsidRDefault="005C2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17" w:rsidRDefault="005C2B17">
      <w:r>
        <w:separator/>
      </w:r>
    </w:p>
  </w:footnote>
  <w:footnote w:type="continuationSeparator" w:id="0">
    <w:p w:rsidR="005C2B17" w:rsidRDefault="005C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17" w:rsidRDefault="005C2B17" w:rsidP="00566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33.75pt;height:48.75pt;visibility:visible">
          <v:imagedata r:id="rId1" o:title=""/>
        </v:shape>
      </w:pict>
    </w:r>
    <w:r>
      <w:t xml:space="preserve">                                                                                                                       </w:t>
    </w:r>
    <w:r w:rsidRPr="00351455">
      <w:rPr>
        <w:b/>
        <w:noProof/>
      </w:rPr>
      <w:pict>
        <v:shape id="obrázek 2" o:spid="_x0000_i1028" type="#_x0000_t75" alt="logo_cpkp" style="width:51pt;height:45pt;visibility:visible">
          <v:imagedata r:id="rId2" o:title=""/>
        </v:shape>
      </w:pict>
    </w:r>
  </w:p>
  <w:p w:rsidR="005C2B17" w:rsidRDefault="005C2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53"/>
    <w:multiLevelType w:val="hybridMultilevel"/>
    <w:tmpl w:val="43E63D54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643846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74AE2"/>
    <w:multiLevelType w:val="hybridMultilevel"/>
    <w:tmpl w:val="1CD0C40E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DE4A3A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B13E0"/>
    <w:multiLevelType w:val="hybridMultilevel"/>
    <w:tmpl w:val="6B60C424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762BC"/>
    <w:multiLevelType w:val="hybridMultilevel"/>
    <w:tmpl w:val="335CBF30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45DA9"/>
    <w:multiLevelType w:val="hybridMultilevel"/>
    <w:tmpl w:val="CC22E858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022FA"/>
    <w:multiLevelType w:val="hybridMultilevel"/>
    <w:tmpl w:val="F106102C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1630A"/>
    <w:multiLevelType w:val="multilevel"/>
    <w:tmpl w:val="61404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2E82F15"/>
    <w:multiLevelType w:val="hybridMultilevel"/>
    <w:tmpl w:val="D58AB890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13468"/>
    <w:multiLevelType w:val="hybridMultilevel"/>
    <w:tmpl w:val="5CDA7E96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16F50"/>
    <w:multiLevelType w:val="hybridMultilevel"/>
    <w:tmpl w:val="57502E58"/>
    <w:lvl w:ilvl="0" w:tplc="CB3A2B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1FB"/>
    <w:rsid w:val="00006DAE"/>
    <w:rsid w:val="00011EFC"/>
    <w:rsid w:val="00012402"/>
    <w:rsid w:val="000373EE"/>
    <w:rsid w:val="00047621"/>
    <w:rsid w:val="0005528E"/>
    <w:rsid w:val="00076C26"/>
    <w:rsid w:val="00077E13"/>
    <w:rsid w:val="00084FB0"/>
    <w:rsid w:val="00097625"/>
    <w:rsid w:val="000A50C1"/>
    <w:rsid w:val="000E0A2F"/>
    <w:rsid w:val="000E13EA"/>
    <w:rsid w:val="000F7CA5"/>
    <w:rsid w:val="00115835"/>
    <w:rsid w:val="00127182"/>
    <w:rsid w:val="00134FEB"/>
    <w:rsid w:val="0013529E"/>
    <w:rsid w:val="00151FB1"/>
    <w:rsid w:val="001620CC"/>
    <w:rsid w:val="00165E42"/>
    <w:rsid w:val="0018205D"/>
    <w:rsid w:val="001840E4"/>
    <w:rsid w:val="001E2F09"/>
    <w:rsid w:val="001E670F"/>
    <w:rsid w:val="00240149"/>
    <w:rsid w:val="002A30C9"/>
    <w:rsid w:val="002A44DF"/>
    <w:rsid w:val="002A7800"/>
    <w:rsid w:val="002B0E7C"/>
    <w:rsid w:val="002C40E5"/>
    <w:rsid w:val="002D1649"/>
    <w:rsid w:val="002E17C5"/>
    <w:rsid w:val="002E1D19"/>
    <w:rsid w:val="002E65B8"/>
    <w:rsid w:val="00301146"/>
    <w:rsid w:val="00326C54"/>
    <w:rsid w:val="003308E2"/>
    <w:rsid w:val="00331D0D"/>
    <w:rsid w:val="0033669B"/>
    <w:rsid w:val="003465CA"/>
    <w:rsid w:val="00351455"/>
    <w:rsid w:val="0039314B"/>
    <w:rsid w:val="00397F3D"/>
    <w:rsid w:val="003C3877"/>
    <w:rsid w:val="003D094D"/>
    <w:rsid w:val="003D1723"/>
    <w:rsid w:val="003D7C3F"/>
    <w:rsid w:val="003E1152"/>
    <w:rsid w:val="004443BA"/>
    <w:rsid w:val="0046293D"/>
    <w:rsid w:val="00470A57"/>
    <w:rsid w:val="00481373"/>
    <w:rsid w:val="00482938"/>
    <w:rsid w:val="00487A7E"/>
    <w:rsid w:val="00491968"/>
    <w:rsid w:val="004B4E40"/>
    <w:rsid w:val="004C1AB7"/>
    <w:rsid w:val="004D7C34"/>
    <w:rsid w:val="004E5E33"/>
    <w:rsid w:val="00500A52"/>
    <w:rsid w:val="00503673"/>
    <w:rsid w:val="00505A96"/>
    <w:rsid w:val="0051031C"/>
    <w:rsid w:val="005106B7"/>
    <w:rsid w:val="00547DF1"/>
    <w:rsid w:val="0055073E"/>
    <w:rsid w:val="005663CA"/>
    <w:rsid w:val="005B40C3"/>
    <w:rsid w:val="005C01C9"/>
    <w:rsid w:val="005C2B17"/>
    <w:rsid w:val="005E4F7B"/>
    <w:rsid w:val="005F0865"/>
    <w:rsid w:val="005F2EAE"/>
    <w:rsid w:val="005F3925"/>
    <w:rsid w:val="006173A6"/>
    <w:rsid w:val="00626F1A"/>
    <w:rsid w:val="006654B6"/>
    <w:rsid w:val="00665EBD"/>
    <w:rsid w:val="006704EA"/>
    <w:rsid w:val="00680767"/>
    <w:rsid w:val="006903F1"/>
    <w:rsid w:val="006A1C39"/>
    <w:rsid w:val="006A3E79"/>
    <w:rsid w:val="006B0CBF"/>
    <w:rsid w:val="006D5CDD"/>
    <w:rsid w:val="00725709"/>
    <w:rsid w:val="00726B0C"/>
    <w:rsid w:val="007319E3"/>
    <w:rsid w:val="0074371E"/>
    <w:rsid w:val="0075475C"/>
    <w:rsid w:val="00763780"/>
    <w:rsid w:val="00765252"/>
    <w:rsid w:val="007703A1"/>
    <w:rsid w:val="00773E2A"/>
    <w:rsid w:val="007843A7"/>
    <w:rsid w:val="007B6587"/>
    <w:rsid w:val="007B707A"/>
    <w:rsid w:val="007C5BFE"/>
    <w:rsid w:val="007D22E4"/>
    <w:rsid w:val="007E0CB4"/>
    <w:rsid w:val="00801880"/>
    <w:rsid w:val="00811F0E"/>
    <w:rsid w:val="00823DDD"/>
    <w:rsid w:val="00832187"/>
    <w:rsid w:val="00854396"/>
    <w:rsid w:val="00857FD6"/>
    <w:rsid w:val="00871F8A"/>
    <w:rsid w:val="008B14E9"/>
    <w:rsid w:val="008B417D"/>
    <w:rsid w:val="008B4F61"/>
    <w:rsid w:val="008C064E"/>
    <w:rsid w:val="008C15AE"/>
    <w:rsid w:val="008C2F18"/>
    <w:rsid w:val="008C7ABC"/>
    <w:rsid w:val="008D3183"/>
    <w:rsid w:val="008D5E22"/>
    <w:rsid w:val="008D7FAA"/>
    <w:rsid w:val="0090092F"/>
    <w:rsid w:val="00901098"/>
    <w:rsid w:val="009055FB"/>
    <w:rsid w:val="00910809"/>
    <w:rsid w:val="00911BEC"/>
    <w:rsid w:val="009171DE"/>
    <w:rsid w:val="009314D4"/>
    <w:rsid w:val="00952A47"/>
    <w:rsid w:val="009576B6"/>
    <w:rsid w:val="00966A90"/>
    <w:rsid w:val="0099138A"/>
    <w:rsid w:val="00993A2D"/>
    <w:rsid w:val="0099487C"/>
    <w:rsid w:val="009D4ABE"/>
    <w:rsid w:val="009F7E36"/>
    <w:rsid w:val="00A20B94"/>
    <w:rsid w:val="00A335BF"/>
    <w:rsid w:val="00A4204E"/>
    <w:rsid w:val="00A541FB"/>
    <w:rsid w:val="00A6605B"/>
    <w:rsid w:val="00A667AB"/>
    <w:rsid w:val="00A70CC5"/>
    <w:rsid w:val="00A843A4"/>
    <w:rsid w:val="00A84A82"/>
    <w:rsid w:val="00A87F87"/>
    <w:rsid w:val="00A9437C"/>
    <w:rsid w:val="00A967F0"/>
    <w:rsid w:val="00AA14CA"/>
    <w:rsid w:val="00AA5149"/>
    <w:rsid w:val="00AB5B37"/>
    <w:rsid w:val="00AD2561"/>
    <w:rsid w:val="00AD72DE"/>
    <w:rsid w:val="00AE2D86"/>
    <w:rsid w:val="00AF1391"/>
    <w:rsid w:val="00B323E6"/>
    <w:rsid w:val="00B448FC"/>
    <w:rsid w:val="00B660ED"/>
    <w:rsid w:val="00B9655A"/>
    <w:rsid w:val="00BB5B89"/>
    <w:rsid w:val="00BD0728"/>
    <w:rsid w:val="00BF49A2"/>
    <w:rsid w:val="00C04CBC"/>
    <w:rsid w:val="00C11D46"/>
    <w:rsid w:val="00C21B15"/>
    <w:rsid w:val="00C24A62"/>
    <w:rsid w:val="00C31549"/>
    <w:rsid w:val="00C32C15"/>
    <w:rsid w:val="00C45619"/>
    <w:rsid w:val="00C7471A"/>
    <w:rsid w:val="00C84A79"/>
    <w:rsid w:val="00C86CA5"/>
    <w:rsid w:val="00CC1488"/>
    <w:rsid w:val="00D063AA"/>
    <w:rsid w:val="00D06934"/>
    <w:rsid w:val="00D07BC4"/>
    <w:rsid w:val="00D24E85"/>
    <w:rsid w:val="00D437C3"/>
    <w:rsid w:val="00D62247"/>
    <w:rsid w:val="00D6521F"/>
    <w:rsid w:val="00D822E1"/>
    <w:rsid w:val="00D96823"/>
    <w:rsid w:val="00DA0394"/>
    <w:rsid w:val="00DA2015"/>
    <w:rsid w:val="00DC0AA4"/>
    <w:rsid w:val="00DE714A"/>
    <w:rsid w:val="00E569FA"/>
    <w:rsid w:val="00E644E4"/>
    <w:rsid w:val="00E90826"/>
    <w:rsid w:val="00EA40AE"/>
    <w:rsid w:val="00ED3CCF"/>
    <w:rsid w:val="00EE6E15"/>
    <w:rsid w:val="00EF17BF"/>
    <w:rsid w:val="00F01926"/>
    <w:rsid w:val="00F02C07"/>
    <w:rsid w:val="00F1645C"/>
    <w:rsid w:val="00F423CA"/>
    <w:rsid w:val="00F4735E"/>
    <w:rsid w:val="00F82933"/>
    <w:rsid w:val="00F93EF9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C06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47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4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71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66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7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6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71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1740</Words>
  <Characters>10268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priorit</dc:title>
  <dc:subject/>
  <dc:creator>CpKP</dc:creator>
  <cp:keywords/>
  <dc:description/>
  <cp:lastModifiedBy>CpKP</cp:lastModifiedBy>
  <cp:revision>5</cp:revision>
  <cp:lastPrinted>2011-02-09T13:06:00Z</cp:lastPrinted>
  <dcterms:created xsi:type="dcterms:W3CDTF">2011-02-23T13:09:00Z</dcterms:created>
  <dcterms:modified xsi:type="dcterms:W3CDTF">2011-02-23T14:11:00Z</dcterms:modified>
</cp:coreProperties>
</file>